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40FCC" w:rsidRPr="002D1BAE" w14:paraId="56CAC124" w14:textId="77777777" w:rsidTr="004818FD">
        <w:tc>
          <w:tcPr>
            <w:tcW w:w="9062" w:type="dxa"/>
            <w:shd w:val="clear" w:color="auto" w:fill="F2F2F2" w:themeFill="background1" w:themeFillShade="F2"/>
            <w:tcMar>
              <w:top w:w="113" w:type="dxa"/>
              <w:bottom w:w="113" w:type="dxa"/>
            </w:tcMar>
          </w:tcPr>
          <w:p w14:paraId="1DEAE11C" w14:textId="77777777" w:rsidR="00A40FCC" w:rsidRPr="002D1BAE" w:rsidRDefault="00D11329" w:rsidP="00614A6E">
            <w:pPr>
              <w:rPr>
                <w:rFonts w:ascii="Verdana" w:hAnsi="Verdana"/>
                <w:b/>
                <w:noProof/>
                <w:sz w:val="26"/>
                <w:lang w:val="en-GB" w:eastAsia="en-GB"/>
              </w:rPr>
            </w:pPr>
            <w:bookmarkStart w:id="0" w:name="_GoBack"/>
            <w:bookmarkEnd w:id="0"/>
            <w:r w:rsidRPr="002D1BAE">
              <w:rPr>
                <w:rFonts w:ascii="Verdana" w:hAnsi="Verdana"/>
                <w:b/>
                <w:noProof/>
                <w:sz w:val="20"/>
                <w:szCs w:val="20"/>
                <w:lang w:val="en-GB" w:eastAsia="en-GB"/>
              </w:rPr>
              <mc:AlternateContent>
                <mc:Choice Requires="wps">
                  <w:drawing>
                    <wp:anchor distT="0" distB="0" distL="114300" distR="114300" simplePos="0" relativeHeight="251659264" behindDoc="0" locked="0" layoutInCell="1" allowOverlap="1" wp14:anchorId="2FF21899" wp14:editId="75A669EA">
                      <wp:simplePos x="0" y="0"/>
                      <wp:positionH relativeFrom="column">
                        <wp:posOffset>3541395</wp:posOffset>
                      </wp:positionH>
                      <wp:positionV relativeFrom="paragraph">
                        <wp:posOffset>1035050</wp:posOffset>
                      </wp:positionV>
                      <wp:extent cx="1950720" cy="259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950720" cy="259080"/>
                              </a:xfrm>
                              <a:prstGeom prst="rect">
                                <a:avLst/>
                              </a:prstGeom>
                              <a:noFill/>
                              <a:ln w="6350">
                                <a:noFill/>
                              </a:ln>
                            </wps:spPr>
                            <wps:txbx>
                              <w:txbxContent>
                                <w:p w14:paraId="116B3649" w14:textId="77777777" w:rsidR="003144EF" w:rsidRPr="00D361A7" w:rsidRDefault="003144EF">
                                  <w:pPr>
                                    <w:rPr>
                                      <w:rFonts w:ascii="Verdana" w:hAnsi="Verdana"/>
                                      <w:b/>
                                      <w:color w:val="FFFFFF" w:themeColor="background1"/>
                                      <w:sz w:val="20"/>
                                      <w:szCs w:val="20"/>
                                      <w:lang w:val="en-GB"/>
                                    </w:rPr>
                                  </w:pPr>
                                  <w:r>
                                    <w:rPr>
                                      <w:rFonts w:ascii="Verdana" w:hAnsi="Verdana"/>
                                      <w:b/>
                                      <w:color w:val="FFFFFF" w:themeColor="background1"/>
                                      <w:sz w:val="20"/>
                                      <w:szCs w:val="20"/>
                                      <w:lang w:val="en-GB"/>
                                    </w:rPr>
                                    <w:t>WUR Council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21899" id="_x0000_t202" coordsize="21600,21600" o:spt="202" path="m,l,21600r21600,l21600,xe">
                      <v:stroke joinstyle="miter"/>
                      <v:path gradientshapeok="t" o:connecttype="rect"/>
                    </v:shapetype>
                    <v:shape id="Text Box 1" o:spid="_x0000_s1026" type="#_x0000_t202" style="position:absolute;margin-left:278.85pt;margin-top:81.5pt;width:153.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" filled="f" stroked="f" strokeweight=".5pt">
                      <v:textbox>
                        <w:txbxContent>
                          <w:p w14:paraId="116B3649" w14:textId="77777777" w:rsidR="003144EF" w:rsidRPr="00D361A7" w:rsidRDefault="003144EF">
                            <w:pPr>
                              <w:rPr>
                                <w:rFonts w:ascii="Verdana" w:hAnsi="Verdana"/>
                                <w:b/>
                                <w:color w:val="FFFFFF" w:themeColor="background1"/>
                                <w:sz w:val="20"/>
                                <w:szCs w:val="20"/>
                                <w:lang w:val="en-GB"/>
                              </w:rPr>
                            </w:pPr>
                            <w:r>
                              <w:rPr>
                                <w:rFonts w:ascii="Verdana" w:hAnsi="Verdana"/>
                                <w:b/>
                                <w:color w:val="FFFFFF" w:themeColor="background1"/>
                                <w:sz w:val="20"/>
                                <w:szCs w:val="20"/>
                                <w:lang w:val="en-GB"/>
                              </w:rPr>
                              <w:t>WUR Council 2018-2019</w:t>
                            </w:r>
                          </w:p>
                        </w:txbxContent>
                      </v:textbox>
                    </v:shape>
                  </w:pict>
                </mc:Fallback>
              </mc:AlternateContent>
            </w:r>
            <w:r w:rsidR="00FF2F8E" w:rsidRPr="002D1BAE">
              <w:rPr>
                <w:rFonts w:ascii="Verdana" w:hAnsi="Verdana"/>
                <w:b/>
                <w:noProof/>
                <w:sz w:val="20"/>
                <w:szCs w:val="20"/>
                <w:lang w:val="en-GB" w:eastAsia="en-GB"/>
              </w:rPr>
              <w:drawing>
                <wp:inline distT="0" distB="0" distL="0" distR="0" wp14:anchorId="0C3A2907" wp14:editId="2E449E20">
                  <wp:extent cx="5601600" cy="1353600"/>
                  <wp:effectExtent l="0" t="0" r="0" b="0"/>
                  <wp:docPr id="2" name="Picture 2" descr="wurc smal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rc smal_2018"/>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7200"/>
                                    </a14:imgEffect>
                                    <a14:imgEffect>
                                      <a14:saturation sat="90000"/>
                                    </a14:imgEffect>
                                  </a14:imgLayer>
                                </a14:imgProps>
                              </a:ext>
                              <a:ext uri="{28A0092B-C50C-407E-A947-70E740481C1C}">
                                <a14:useLocalDpi xmlns:a14="http://schemas.microsoft.com/office/drawing/2010/main" val="0"/>
                              </a:ext>
                            </a:extLst>
                          </a:blip>
                          <a:srcRect/>
                          <a:stretch/>
                        </pic:blipFill>
                        <pic:spPr bwMode="auto">
                          <a:xfrm>
                            <a:off x="0" y="0"/>
                            <a:ext cx="5601600" cy="135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A6E" w:rsidRPr="00F65ECF" w14:paraId="2E489315" w14:textId="77777777" w:rsidTr="004818FD">
        <w:tc>
          <w:tcPr>
            <w:tcW w:w="9062" w:type="dxa"/>
            <w:tcMar>
              <w:top w:w="113" w:type="dxa"/>
              <w:bottom w:w="113"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05"/>
            </w:tblGrid>
            <w:tr w:rsidR="00614A6E" w:rsidRPr="00F65ECF" w14:paraId="44AA497A" w14:textId="77777777" w:rsidTr="000B44F7">
              <w:trPr>
                <w:trHeight w:val="1701"/>
                <w:jc w:val="center"/>
              </w:trPr>
              <w:tc>
                <w:tcPr>
                  <w:tcW w:w="1701" w:type="dxa"/>
                  <w:tcMar>
                    <w:left w:w="0" w:type="dxa"/>
                    <w:right w:w="0" w:type="dxa"/>
                  </w:tcMar>
                </w:tcPr>
                <w:p w14:paraId="3B607757" w14:textId="77777777" w:rsidR="00614A6E" w:rsidRPr="002D1BAE" w:rsidRDefault="00A40FCC" w:rsidP="00E50A8F">
                  <w:pPr>
                    <w:jc w:val="center"/>
                    <w:rPr>
                      <w:rFonts w:ascii="Verdana" w:hAnsi="Verdana"/>
                      <w:b/>
                      <w:sz w:val="26"/>
                      <w:lang w:val="en-GB"/>
                    </w:rPr>
                  </w:pPr>
                  <w:r w:rsidRPr="002D1BAE">
                    <w:rPr>
                      <w:rFonts w:ascii="Verdana" w:hAnsi="Verdana"/>
                      <w:b/>
                      <w:noProof/>
                      <w:sz w:val="26"/>
                      <w:lang w:val="en-GB" w:eastAsia="en-GB"/>
                    </w:rPr>
                    <w:drawing>
                      <wp:inline distT="0" distB="0" distL="0" distR="0" wp14:anchorId="19730E64" wp14:editId="6DFBC0DB">
                        <wp:extent cx="1015200" cy="10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5200" cy="1080000"/>
                                </a:xfrm>
                                <a:prstGeom prst="rect">
                                  <a:avLst/>
                                </a:prstGeom>
                                <a:noFill/>
                              </pic:spPr>
                            </pic:pic>
                          </a:graphicData>
                        </a:graphic>
                      </wp:inline>
                    </w:drawing>
                  </w:r>
                </w:p>
              </w:tc>
              <w:tc>
                <w:tcPr>
                  <w:tcW w:w="7105" w:type="dxa"/>
                </w:tcPr>
                <w:p w14:paraId="7ECF28B5" w14:textId="77777777" w:rsidR="00614A6E" w:rsidRPr="002D1BAE" w:rsidRDefault="0004207B" w:rsidP="00A40FCC">
                  <w:pPr>
                    <w:spacing w:after="120"/>
                    <w:rPr>
                      <w:rFonts w:ascii="Verdana" w:hAnsi="Verdana"/>
                      <w:i/>
                      <w:color w:val="92D050"/>
                      <w:sz w:val="26"/>
                      <w:lang w:val="en-GB"/>
                    </w:rPr>
                  </w:pPr>
                  <w:r w:rsidRPr="002D1BAE">
                    <w:rPr>
                      <w:rFonts w:ascii="Verdana" w:hAnsi="Verdana"/>
                      <w:i/>
                      <w:color w:val="92D050"/>
                      <w:sz w:val="26"/>
                      <w:lang w:val="en-GB"/>
                    </w:rPr>
                    <w:t>Annual report</w:t>
                  </w:r>
                  <w:r w:rsidR="0095342E">
                    <w:rPr>
                      <w:rFonts w:ascii="Verdana" w:hAnsi="Verdana"/>
                      <w:i/>
                      <w:color w:val="92D050"/>
                      <w:sz w:val="26"/>
                      <w:lang w:val="en-GB"/>
                    </w:rPr>
                    <w:t xml:space="preserve"> WUR Council 2019</w:t>
                  </w:r>
                </w:p>
                <w:p w14:paraId="6C599B5E" w14:textId="77777777" w:rsidR="00A40FCC" w:rsidRPr="002D1BAE" w:rsidRDefault="00362343" w:rsidP="00362343">
                  <w:pPr>
                    <w:rPr>
                      <w:rFonts w:ascii="Verdana" w:hAnsi="Verdana"/>
                      <w:sz w:val="20"/>
                      <w:lang w:val="en-GB"/>
                    </w:rPr>
                  </w:pPr>
                  <w:r w:rsidRPr="002D1BAE">
                    <w:rPr>
                      <w:rFonts w:ascii="Verdana" w:hAnsi="Verdana"/>
                      <w:sz w:val="20"/>
                      <w:lang w:val="en-GB"/>
                    </w:rPr>
                    <w:t>This report is about the main activ</w:t>
                  </w:r>
                  <w:r w:rsidR="00D8777E">
                    <w:rPr>
                      <w:rFonts w:ascii="Verdana" w:hAnsi="Verdana"/>
                      <w:sz w:val="20"/>
                      <w:lang w:val="en-GB"/>
                    </w:rPr>
                    <w:t>ities of the WUR Council in 2019</w:t>
                  </w:r>
                  <w:r w:rsidR="0062531A" w:rsidRPr="002D1BAE">
                    <w:rPr>
                      <w:rFonts w:ascii="Verdana" w:hAnsi="Verdana"/>
                      <w:sz w:val="20"/>
                      <w:lang w:val="en-GB"/>
                    </w:rPr>
                    <w:t>;</w:t>
                  </w:r>
                  <w:r w:rsidRPr="002D1BAE">
                    <w:rPr>
                      <w:rFonts w:ascii="Verdana" w:hAnsi="Verdana"/>
                      <w:sz w:val="20"/>
                      <w:lang w:val="en-GB"/>
                    </w:rPr>
                    <w:t xml:space="preserve"> what we have tried to accomplish for </w:t>
                  </w:r>
                  <w:r w:rsidR="00D8777E">
                    <w:rPr>
                      <w:rFonts w:ascii="Verdana" w:hAnsi="Verdana"/>
                      <w:sz w:val="20"/>
                      <w:lang w:val="en-GB"/>
                    </w:rPr>
                    <w:t>WUR, its students and employees,</w:t>
                  </w:r>
                  <w:r w:rsidRPr="002D1BAE">
                    <w:rPr>
                      <w:rFonts w:ascii="Verdana" w:hAnsi="Verdana"/>
                      <w:sz w:val="20"/>
                      <w:lang w:val="en-GB"/>
                    </w:rPr>
                    <w:t xml:space="preserve"> in the previous year. If you don’t know what the WUR Council is or does, you can find some answers in the list of </w:t>
                  </w:r>
                  <w:hyperlink w:anchor="faqs" w:tooltip="FAQs" w:history="1">
                    <w:r w:rsidRPr="002D1BAE">
                      <w:rPr>
                        <w:rStyle w:val="Hyperlink"/>
                        <w:rFonts w:ascii="Verdana" w:hAnsi="Verdana"/>
                        <w:sz w:val="20"/>
                        <w:lang w:val="en-GB"/>
                      </w:rPr>
                      <w:t>FAQ’s</w:t>
                    </w:r>
                  </w:hyperlink>
                  <w:r w:rsidRPr="002D1BAE">
                    <w:rPr>
                      <w:rFonts w:ascii="Verdana" w:hAnsi="Verdana"/>
                      <w:sz w:val="20"/>
                      <w:lang w:val="en-GB"/>
                    </w:rPr>
                    <w:t>. You can also find the WUR Council on</w:t>
                  </w:r>
                  <w:r w:rsidR="00D8777E">
                    <w:rPr>
                      <w:rFonts w:ascii="Verdana" w:hAnsi="Verdana"/>
                      <w:sz w:val="20"/>
                      <w:lang w:val="en-GB"/>
                    </w:rPr>
                    <w:t xml:space="preserve"> the</w:t>
                  </w:r>
                  <w:r w:rsidRPr="002D1BAE">
                    <w:rPr>
                      <w:rFonts w:ascii="Verdana" w:hAnsi="Verdana"/>
                      <w:sz w:val="20"/>
                      <w:lang w:val="en-GB"/>
                    </w:rPr>
                    <w:t xml:space="preserve"> </w:t>
                  </w:r>
                  <w:hyperlink r:id="rId13" w:tooltip="wur.council.com" w:history="1">
                    <w:r w:rsidRPr="002D1BAE">
                      <w:rPr>
                        <w:rStyle w:val="Hyperlink"/>
                        <w:rFonts w:ascii="Verdana" w:hAnsi="Verdana"/>
                        <w:sz w:val="20"/>
                        <w:lang w:val="en-GB"/>
                      </w:rPr>
                      <w:t>internet</w:t>
                    </w:r>
                  </w:hyperlink>
                  <w:r w:rsidRPr="002D1BAE">
                    <w:rPr>
                      <w:rFonts w:ascii="Verdana" w:hAnsi="Verdana"/>
                      <w:sz w:val="20"/>
                      <w:lang w:val="en-GB"/>
                    </w:rPr>
                    <w:t>.</w:t>
                  </w:r>
                </w:p>
              </w:tc>
            </w:tr>
          </w:tbl>
          <w:p w14:paraId="53D1AF8D" w14:textId="77777777" w:rsidR="00614A6E" w:rsidRPr="002D1BAE" w:rsidRDefault="00614A6E" w:rsidP="00525BBB">
            <w:pPr>
              <w:rPr>
                <w:rFonts w:ascii="Verdana" w:hAnsi="Verdana"/>
                <w:b/>
                <w:sz w:val="26"/>
                <w:lang w:val="en-GB"/>
              </w:rPr>
            </w:pPr>
          </w:p>
        </w:tc>
      </w:tr>
      <w:tr w:rsidR="00614A6E" w:rsidRPr="00F65ECF" w14:paraId="69143228"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F65ECF" w14:paraId="20D1177C" w14:textId="77777777" w:rsidTr="000B44F7">
              <w:trPr>
                <w:trHeight w:val="1701"/>
              </w:trPr>
              <w:tc>
                <w:tcPr>
                  <w:tcW w:w="1701" w:type="dxa"/>
                  <w:tcMar>
                    <w:left w:w="0" w:type="dxa"/>
                    <w:right w:w="0" w:type="dxa"/>
                  </w:tcMar>
                </w:tcPr>
                <w:p w14:paraId="313F64D2" w14:textId="77777777" w:rsidR="000B44F7" w:rsidRPr="002D1BAE" w:rsidRDefault="008443DF" w:rsidP="00E50A8F">
                  <w:pPr>
                    <w:jc w:val="center"/>
                    <w:rPr>
                      <w:rFonts w:ascii="Verdana" w:hAnsi="Verdana"/>
                      <w:b/>
                      <w:sz w:val="26"/>
                      <w:lang w:val="en-GB"/>
                    </w:rPr>
                  </w:pPr>
                  <w:r w:rsidRPr="002D1BAE">
                    <w:rPr>
                      <w:rFonts w:ascii="Verdana" w:hAnsi="Verdana"/>
                      <w:b/>
                      <w:noProof/>
                      <w:sz w:val="26"/>
                      <w:lang w:val="en-GB" w:eastAsia="en-GB"/>
                    </w:rPr>
                    <w:drawing>
                      <wp:inline distT="0" distB="0" distL="0" distR="0" wp14:anchorId="6E228A0A" wp14:editId="3E16A4D5">
                        <wp:extent cx="1080000" cy="1080000"/>
                        <wp:effectExtent l="0" t="0" r="635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680B9E1C" w14:textId="77777777" w:rsidR="008443DF" w:rsidRPr="002D1BAE" w:rsidRDefault="008443DF" w:rsidP="008443DF">
                  <w:pPr>
                    <w:spacing w:after="120"/>
                    <w:rPr>
                      <w:rFonts w:ascii="Verdana" w:hAnsi="Verdana"/>
                      <w:i/>
                      <w:color w:val="92D050"/>
                      <w:sz w:val="26"/>
                      <w:lang w:val="en-GB"/>
                    </w:rPr>
                  </w:pPr>
                  <w:r>
                    <w:rPr>
                      <w:rFonts w:ascii="Verdana" w:hAnsi="Verdana"/>
                      <w:i/>
                      <w:color w:val="92D050"/>
                      <w:sz w:val="26"/>
                      <w:lang w:val="en-GB"/>
                    </w:rPr>
                    <w:t>Quality Agreements</w:t>
                  </w:r>
                </w:p>
                <w:p w14:paraId="20BD7F80" w14:textId="77777777" w:rsidR="000B44F7" w:rsidRPr="002D1BAE" w:rsidRDefault="00362343" w:rsidP="00362343">
                  <w:pPr>
                    <w:rPr>
                      <w:rFonts w:ascii="Verdana" w:hAnsi="Verdana"/>
                      <w:sz w:val="20"/>
                      <w:szCs w:val="20"/>
                      <w:lang w:val="en-GB"/>
                    </w:rPr>
                  </w:pPr>
                  <w:r w:rsidRPr="002D1BAE">
                    <w:rPr>
                      <w:rFonts w:ascii="Verdana" w:hAnsi="Verdana"/>
                      <w:sz w:val="20"/>
                      <w:lang w:val="en-GB"/>
                    </w:rPr>
                    <w:t>Th</w:t>
                  </w:r>
                  <w:r w:rsidR="00AB5381">
                    <w:rPr>
                      <w:rFonts w:ascii="Verdana" w:hAnsi="Verdana"/>
                      <w:sz w:val="20"/>
                      <w:lang w:val="en-GB"/>
                    </w:rPr>
                    <w:t xml:space="preserve">e Quality Agreements </w:t>
                  </w:r>
                  <w:r w:rsidR="00747A04">
                    <w:rPr>
                      <w:rFonts w:ascii="Verdana" w:hAnsi="Verdana"/>
                      <w:sz w:val="20"/>
                      <w:lang w:val="en-GB"/>
                    </w:rPr>
                    <w:t>must ensure the money from abolishing the basic</w:t>
                  </w:r>
                  <w:r w:rsidR="00747A04" w:rsidRPr="00747A04">
                    <w:rPr>
                      <w:rFonts w:ascii="Verdana" w:hAnsi="Verdana"/>
                      <w:sz w:val="20"/>
                      <w:lang w:val="en-GB"/>
                    </w:rPr>
                    <w:t xml:space="preserve"> student scholarship </w:t>
                  </w:r>
                  <w:r w:rsidR="00747A04">
                    <w:rPr>
                      <w:rFonts w:ascii="Verdana" w:hAnsi="Verdana"/>
                      <w:sz w:val="20"/>
                      <w:lang w:val="en-GB"/>
                    </w:rPr>
                    <w:t>is</w:t>
                  </w:r>
                  <w:r w:rsidR="00747A04" w:rsidRPr="00747A04">
                    <w:rPr>
                      <w:rFonts w:ascii="Verdana" w:hAnsi="Verdana"/>
                      <w:sz w:val="20"/>
                      <w:lang w:val="en-GB"/>
                    </w:rPr>
                    <w:t xml:space="preserve"> used to improve the quality of education for all students</w:t>
                  </w:r>
                  <w:r w:rsidR="00747A04">
                    <w:rPr>
                      <w:rFonts w:ascii="Verdana" w:hAnsi="Verdana"/>
                      <w:sz w:val="20"/>
                      <w:lang w:val="en-GB"/>
                    </w:rPr>
                    <w:t>. The WUR Council asked</w:t>
                  </w:r>
                  <w:r w:rsidR="00747A04" w:rsidRPr="00747A04">
                    <w:rPr>
                      <w:rFonts w:ascii="Verdana" w:hAnsi="Verdana"/>
                      <w:sz w:val="20"/>
                      <w:lang w:val="en-GB"/>
                    </w:rPr>
                    <w:t xml:space="preserve"> to invest in small scale education, room for lecturers to develop themselves and their courses, and attention for personal development for students.</w:t>
                  </w:r>
                </w:p>
              </w:tc>
            </w:tr>
          </w:tbl>
          <w:p w14:paraId="107EBC8D" w14:textId="77777777" w:rsidR="00614A6E" w:rsidRPr="002D1BAE" w:rsidRDefault="00614A6E" w:rsidP="00525BBB">
            <w:pPr>
              <w:rPr>
                <w:rFonts w:ascii="Verdana" w:hAnsi="Verdana"/>
                <w:b/>
                <w:sz w:val="26"/>
                <w:lang w:val="en-GB"/>
              </w:rPr>
            </w:pPr>
          </w:p>
        </w:tc>
      </w:tr>
      <w:tr w:rsidR="00614A6E" w:rsidRPr="00955606" w14:paraId="5E86D779"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955606" w14:paraId="432F0AE3" w14:textId="77777777" w:rsidTr="000B44F7">
              <w:trPr>
                <w:trHeight w:val="1701"/>
              </w:trPr>
              <w:tc>
                <w:tcPr>
                  <w:tcW w:w="1701" w:type="dxa"/>
                  <w:tcMar>
                    <w:left w:w="0" w:type="dxa"/>
                    <w:right w:w="0" w:type="dxa"/>
                  </w:tcMar>
                </w:tcPr>
                <w:p w14:paraId="46D50691" w14:textId="193605CC" w:rsidR="000B44F7" w:rsidRPr="002D1BAE" w:rsidRDefault="00147D58" w:rsidP="00E50A8F">
                  <w:pPr>
                    <w:jc w:val="center"/>
                    <w:rPr>
                      <w:rFonts w:ascii="Verdana" w:hAnsi="Verdana"/>
                      <w:b/>
                      <w:sz w:val="26"/>
                      <w:lang w:val="en-GB"/>
                    </w:rPr>
                  </w:pPr>
                  <w:r w:rsidRPr="002D1BAE">
                    <w:rPr>
                      <w:rFonts w:ascii="Verdana" w:hAnsi="Verdana"/>
                      <w:b/>
                      <w:noProof/>
                      <w:sz w:val="26"/>
                      <w:lang w:val="en-GB" w:eastAsia="en-GB"/>
                    </w:rPr>
                    <w:drawing>
                      <wp:inline distT="0" distB="0" distL="0" distR="0" wp14:anchorId="488912EA" wp14:editId="4DA77080">
                        <wp:extent cx="1080000" cy="1080000"/>
                        <wp:effectExtent l="0" t="0" r="6350" b="635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98" r="16681"/>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7569C0F0" w14:textId="77777777" w:rsidR="00C61836" w:rsidRPr="002D1BAE" w:rsidRDefault="008443DF" w:rsidP="00C61836">
                  <w:pPr>
                    <w:spacing w:after="120"/>
                    <w:rPr>
                      <w:rFonts w:ascii="Verdana" w:hAnsi="Verdana"/>
                      <w:i/>
                      <w:color w:val="92D050"/>
                      <w:sz w:val="26"/>
                      <w:lang w:val="en-GB"/>
                    </w:rPr>
                  </w:pPr>
                  <w:r>
                    <w:rPr>
                      <w:rFonts w:ascii="Verdana" w:hAnsi="Verdana"/>
                      <w:i/>
                      <w:color w:val="92D050"/>
                      <w:sz w:val="26"/>
                      <w:lang w:val="en-GB"/>
                    </w:rPr>
                    <w:t>Misconduct C</w:t>
                  </w:r>
                  <w:r w:rsidRPr="008443DF">
                    <w:rPr>
                      <w:rFonts w:ascii="Verdana" w:hAnsi="Verdana"/>
                      <w:i/>
                      <w:color w:val="92D050"/>
                      <w:sz w:val="26"/>
                      <w:lang w:val="en-GB"/>
                    </w:rPr>
                    <w:t>omplaints</w:t>
                  </w:r>
                </w:p>
                <w:p w14:paraId="751BB657" w14:textId="77777777" w:rsidR="000B44F7" w:rsidRPr="002D1BAE" w:rsidRDefault="00747A04" w:rsidP="00747A04">
                  <w:pPr>
                    <w:rPr>
                      <w:rFonts w:ascii="Verdana" w:hAnsi="Verdana"/>
                      <w:sz w:val="20"/>
                      <w:szCs w:val="20"/>
                      <w:lang w:val="en-GB"/>
                    </w:rPr>
                  </w:pPr>
                  <w:r w:rsidRPr="00747A04">
                    <w:rPr>
                      <w:rFonts w:ascii="Verdana" w:hAnsi="Verdana"/>
                      <w:sz w:val="20"/>
                      <w:lang w:val="en-GB"/>
                    </w:rPr>
                    <w:t xml:space="preserve">Because also within the WUR community things can go awfully wrong between people, there </w:t>
                  </w:r>
                  <w:r>
                    <w:rPr>
                      <w:rFonts w:ascii="Verdana" w:hAnsi="Verdana"/>
                      <w:sz w:val="20"/>
                      <w:lang w:val="en-GB"/>
                    </w:rPr>
                    <w:t>is</w:t>
                  </w:r>
                  <w:r w:rsidRPr="00747A04">
                    <w:rPr>
                      <w:rFonts w:ascii="Verdana" w:hAnsi="Verdana"/>
                      <w:sz w:val="20"/>
                      <w:lang w:val="en-GB"/>
                    </w:rPr>
                    <w:t xml:space="preserve"> a regulation for complaints about undesirable social behaviour. The WUR Council emphasized that</w:t>
                  </w:r>
                  <w:r>
                    <w:rPr>
                      <w:rFonts w:ascii="Verdana" w:hAnsi="Verdana"/>
                      <w:sz w:val="20"/>
                      <w:lang w:val="en-GB"/>
                    </w:rPr>
                    <w:t xml:space="preserve"> both parties</w:t>
                  </w:r>
                  <w:r w:rsidRPr="00747A04">
                    <w:rPr>
                      <w:rFonts w:ascii="Verdana" w:hAnsi="Verdana"/>
                      <w:sz w:val="20"/>
                      <w:lang w:val="en-GB"/>
                    </w:rPr>
                    <w:t xml:space="preserve">, be it as complainant or defendant, </w:t>
                  </w:r>
                  <w:r>
                    <w:rPr>
                      <w:rFonts w:ascii="Verdana" w:hAnsi="Verdana"/>
                      <w:sz w:val="20"/>
                      <w:lang w:val="en-GB"/>
                    </w:rPr>
                    <w:t>must</w:t>
                  </w:r>
                  <w:r w:rsidRPr="00747A04">
                    <w:rPr>
                      <w:rFonts w:ascii="Verdana" w:hAnsi="Verdana"/>
                      <w:sz w:val="20"/>
                      <w:lang w:val="en-GB"/>
                    </w:rPr>
                    <w:t xml:space="preserve"> be </w:t>
                  </w:r>
                  <w:r>
                    <w:rPr>
                      <w:rFonts w:ascii="Verdana" w:hAnsi="Verdana"/>
                      <w:sz w:val="20"/>
                      <w:lang w:val="en-GB"/>
                    </w:rPr>
                    <w:t xml:space="preserve">made </w:t>
                  </w:r>
                  <w:r w:rsidRPr="00747A04">
                    <w:rPr>
                      <w:rFonts w:ascii="Verdana" w:hAnsi="Verdana"/>
                      <w:sz w:val="20"/>
                      <w:lang w:val="en-GB"/>
                    </w:rPr>
                    <w:t xml:space="preserve">well aware of their rights. The </w:t>
                  </w:r>
                  <w:r>
                    <w:rPr>
                      <w:rFonts w:ascii="Verdana" w:hAnsi="Verdana"/>
                      <w:sz w:val="20"/>
                      <w:lang w:val="en-GB"/>
                    </w:rPr>
                    <w:t>EB agreed to give extra attention</w:t>
                  </w:r>
                  <w:r w:rsidR="007D0F82">
                    <w:rPr>
                      <w:rFonts w:ascii="Verdana" w:hAnsi="Verdana"/>
                      <w:sz w:val="20"/>
                      <w:lang w:val="en-GB"/>
                    </w:rPr>
                    <w:t xml:space="preserve"> to this</w:t>
                  </w:r>
                  <w:r w:rsidR="008443DF">
                    <w:rPr>
                      <w:rFonts w:ascii="Verdana" w:hAnsi="Verdana"/>
                      <w:sz w:val="20"/>
                      <w:lang w:val="en-GB"/>
                    </w:rPr>
                    <w:t>.</w:t>
                  </w:r>
                  <w:r w:rsidR="00C97104" w:rsidRPr="002D1BAE">
                    <w:rPr>
                      <w:rFonts w:ascii="Verdana" w:hAnsi="Verdana"/>
                      <w:sz w:val="20"/>
                      <w:lang w:val="en-GB"/>
                    </w:rPr>
                    <w:t xml:space="preserve"> </w:t>
                  </w:r>
                </w:p>
              </w:tc>
            </w:tr>
          </w:tbl>
          <w:p w14:paraId="7EC173DD" w14:textId="77777777" w:rsidR="00614A6E" w:rsidRPr="002D1BAE" w:rsidRDefault="00614A6E" w:rsidP="00614A6E">
            <w:pPr>
              <w:rPr>
                <w:rFonts w:ascii="Verdana" w:hAnsi="Verdana"/>
                <w:b/>
                <w:sz w:val="26"/>
                <w:lang w:val="en-GB"/>
              </w:rPr>
            </w:pPr>
          </w:p>
        </w:tc>
      </w:tr>
      <w:tr w:rsidR="00614A6E" w:rsidRPr="00955606" w14:paraId="75D644F9"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955606" w14:paraId="6173627C" w14:textId="77777777" w:rsidTr="000B44F7">
              <w:trPr>
                <w:trHeight w:val="1701"/>
              </w:trPr>
              <w:tc>
                <w:tcPr>
                  <w:tcW w:w="1701" w:type="dxa"/>
                  <w:tcMar>
                    <w:left w:w="0" w:type="dxa"/>
                    <w:right w:w="0" w:type="dxa"/>
                  </w:tcMar>
                </w:tcPr>
                <w:p w14:paraId="76053643" w14:textId="77777777" w:rsidR="000B44F7" w:rsidRPr="002D1BAE" w:rsidRDefault="004D077C" w:rsidP="00E50A8F">
                  <w:pPr>
                    <w:jc w:val="center"/>
                    <w:rPr>
                      <w:rFonts w:ascii="Verdana" w:hAnsi="Verdana"/>
                      <w:b/>
                      <w:sz w:val="26"/>
                      <w:lang w:val="en-GB"/>
                    </w:rPr>
                  </w:pPr>
                  <w:r w:rsidRPr="002D1BAE">
                    <w:rPr>
                      <w:rFonts w:ascii="Verdana" w:hAnsi="Verdana"/>
                      <w:b/>
                      <w:noProof/>
                      <w:sz w:val="26"/>
                      <w:lang w:val="en-GB" w:eastAsia="en-GB"/>
                    </w:rPr>
                    <w:drawing>
                      <wp:inline distT="0" distB="0" distL="0" distR="0" wp14:anchorId="18A286C9" wp14:editId="2E197F73">
                        <wp:extent cx="1080000" cy="1080000"/>
                        <wp:effectExtent l="0" t="0" r="6350" b="635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40FFAB77" w14:textId="77777777" w:rsidR="000B44F7" w:rsidRPr="002D1BAE" w:rsidRDefault="0023153D" w:rsidP="000B44F7">
                  <w:pPr>
                    <w:spacing w:after="120"/>
                    <w:rPr>
                      <w:rFonts w:ascii="Verdana" w:hAnsi="Verdana"/>
                      <w:i/>
                      <w:color w:val="92D050"/>
                      <w:sz w:val="26"/>
                      <w:lang w:val="en-GB"/>
                    </w:rPr>
                  </w:pPr>
                  <w:r>
                    <w:rPr>
                      <w:rFonts w:ascii="Verdana" w:hAnsi="Verdana"/>
                      <w:i/>
                      <w:color w:val="92D050"/>
                      <w:sz w:val="26"/>
                      <w:lang w:val="en-GB"/>
                    </w:rPr>
                    <w:t>Workplace Shortages</w:t>
                  </w:r>
                </w:p>
                <w:p w14:paraId="2B61C947" w14:textId="0BB88DB7" w:rsidR="000B44F7" w:rsidRPr="002D1BAE" w:rsidRDefault="007D0F82" w:rsidP="007D0F82">
                  <w:pPr>
                    <w:rPr>
                      <w:rFonts w:ascii="Verdana" w:hAnsi="Verdana"/>
                      <w:sz w:val="20"/>
                      <w:szCs w:val="20"/>
                      <w:lang w:val="en-GB"/>
                    </w:rPr>
                  </w:pPr>
                  <w:r w:rsidRPr="007D0F82">
                    <w:rPr>
                      <w:rFonts w:ascii="Verdana" w:hAnsi="Verdana"/>
                      <w:sz w:val="20"/>
                      <w:lang w:val="en-GB"/>
                    </w:rPr>
                    <w:t xml:space="preserve">WUR </w:t>
                  </w:r>
                  <w:r w:rsidR="000C70B3">
                    <w:rPr>
                      <w:rFonts w:ascii="Verdana" w:hAnsi="Verdana"/>
                      <w:sz w:val="20"/>
                      <w:lang w:val="en-GB"/>
                    </w:rPr>
                    <w:t>is bursting at the seams. In the 2019 budget t</w:t>
                  </w:r>
                  <w:r w:rsidRPr="007D0F82">
                    <w:rPr>
                      <w:rFonts w:ascii="Verdana" w:hAnsi="Verdana"/>
                      <w:sz w:val="20"/>
                      <w:lang w:val="en-GB"/>
                    </w:rPr>
                    <w:t>he WUR Council asked for a maximal effort towards solving housing problems</w:t>
                  </w:r>
                  <w:r w:rsidR="000C70B3">
                    <w:rPr>
                      <w:rFonts w:ascii="Verdana" w:hAnsi="Verdana"/>
                      <w:sz w:val="20"/>
                      <w:lang w:val="en-GB"/>
                    </w:rPr>
                    <w:t>,</w:t>
                  </w:r>
                  <w:r w:rsidR="00B7684E">
                    <w:rPr>
                      <w:rFonts w:ascii="Verdana" w:hAnsi="Verdana"/>
                      <w:sz w:val="20"/>
                      <w:lang w:val="en-GB"/>
                    </w:rPr>
                    <w:t xml:space="preserve"> </w:t>
                  </w:r>
                  <w:r w:rsidR="000C70B3">
                    <w:rPr>
                      <w:rFonts w:ascii="Verdana" w:hAnsi="Verdana"/>
                      <w:sz w:val="20"/>
                      <w:lang w:val="en-GB"/>
                    </w:rPr>
                    <w:t>which led to much building activity on campus</w:t>
                  </w:r>
                  <w:r w:rsidRPr="007D0F82">
                    <w:rPr>
                      <w:rFonts w:ascii="Verdana" w:hAnsi="Verdana"/>
                      <w:sz w:val="20"/>
                      <w:lang w:val="en-GB"/>
                    </w:rPr>
                    <w:t xml:space="preserve">. The </w:t>
                  </w:r>
                  <w:r w:rsidR="000C70B3">
                    <w:rPr>
                      <w:rFonts w:ascii="Verdana" w:hAnsi="Verdana"/>
                      <w:sz w:val="20"/>
                      <w:lang w:val="en-GB"/>
                    </w:rPr>
                    <w:t>EB also promised to</w:t>
                  </w:r>
                  <w:r w:rsidR="000C70B3" w:rsidRPr="000C70B3">
                    <w:rPr>
                      <w:rFonts w:ascii="Verdana" w:hAnsi="Verdana"/>
                      <w:sz w:val="20"/>
                      <w:lang w:val="en-GB"/>
                    </w:rPr>
                    <w:t xml:space="preserve"> reassess the Campus Plan, including an update of the vision upon the "New Way of Working", dating from 2013.</w:t>
                  </w:r>
                  <w:r w:rsidR="000C70B3">
                    <w:rPr>
                      <w:rFonts w:ascii="Verdana" w:hAnsi="Verdana"/>
                      <w:sz w:val="20"/>
                      <w:lang w:val="en-GB"/>
                    </w:rPr>
                    <w:t xml:space="preserve"> To be continued ...</w:t>
                  </w:r>
                </w:p>
              </w:tc>
            </w:tr>
          </w:tbl>
          <w:p w14:paraId="22962A02" w14:textId="77777777" w:rsidR="00614A6E" w:rsidRPr="002D1BAE" w:rsidRDefault="00614A6E" w:rsidP="00614A6E">
            <w:pPr>
              <w:rPr>
                <w:rFonts w:ascii="Verdana" w:hAnsi="Verdana"/>
                <w:b/>
                <w:sz w:val="26"/>
                <w:lang w:val="en-GB"/>
              </w:rPr>
            </w:pPr>
          </w:p>
        </w:tc>
      </w:tr>
      <w:tr w:rsidR="00E50A8F" w:rsidRPr="00F65ECF" w14:paraId="692E7369"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E50A8F" w:rsidRPr="00F65ECF" w14:paraId="2CE8D1B2" w14:textId="77777777" w:rsidTr="00E50A8F">
              <w:trPr>
                <w:trHeight w:val="1701"/>
              </w:trPr>
              <w:tc>
                <w:tcPr>
                  <w:tcW w:w="1701" w:type="dxa"/>
                  <w:tcMar>
                    <w:left w:w="0" w:type="dxa"/>
                    <w:right w:w="0" w:type="dxa"/>
                  </w:tcMar>
                </w:tcPr>
                <w:p w14:paraId="3820F1C7" w14:textId="77777777" w:rsidR="00E50A8F" w:rsidRPr="002D1BAE" w:rsidRDefault="00B85F6E" w:rsidP="00E50A8F">
                  <w:pPr>
                    <w:jc w:val="center"/>
                    <w:rPr>
                      <w:rFonts w:ascii="Verdana" w:hAnsi="Verdana"/>
                      <w:b/>
                      <w:sz w:val="26"/>
                      <w:lang w:val="en-GB"/>
                    </w:rPr>
                  </w:pPr>
                  <w:r>
                    <w:rPr>
                      <w:rFonts w:ascii="Verdana" w:hAnsi="Verdana"/>
                      <w:noProof/>
                      <w:color w:val="333333"/>
                      <w:sz w:val="15"/>
                      <w:szCs w:val="15"/>
                      <w:lang w:val="en-US"/>
                    </w:rPr>
                    <w:drawing>
                      <wp:inline distT="0" distB="0" distL="0" distR="0" wp14:anchorId="233B1B9F" wp14:editId="2D9F691F">
                        <wp:extent cx="1080000" cy="1080000"/>
                        <wp:effectExtent l="0" t="0" r="6350" b="6350"/>
                        <wp:docPr id="10" name="Picture 10" descr="New teaching building on Wageningen Camp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w teaching building on Wageningen Campu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62E839BB" w14:textId="77777777" w:rsidR="00C61836" w:rsidRPr="002D1BAE" w:rsidRDefault="001369AB" w:rsidP="00C61836">
                  <w:pPr>
                    <w:spacing w:after="120"/>
                    <w:rPr>
                      <w:rFonts w:ascii="Verdana" w:hAnsi="Verdana"/>
                      <w:i/>
                      <w:color w:val="92D050"/>
                      <w:sz w:val="26"/>
                      <w:lang w:val="en-GB"/>
                    </w:rPr>
                  </w:pPr>
                  <w:r>
                    <w:rPr>
                      <w:rFonts w:ascii="Verdana" w:hAnsi="Verdana"/>
                      <w:i/>
                      <w:color w:val="92D050"/>
                      <w:sz w:val="26"/>
                      <w:lang w:val="en-GB"/>
                    </w:rPr>
                    <w:t xml:space="preserve">Third </w:t>
                  </w:r>
                  <w:proofErr w:type="spellStart"/>
                  <w:r>
                    <w:rPr>
                      <w:rFonts w:ascii="Verdana" w:hAnsi="Verdana"/>
                      <w:i/>
                      <w:color w:val="92D050"/>
                      <w:sz w:val="26"/>
                      <w:lang w:val="en-GB"/>
                    </w:rPr>
                    <w:t>Eductional</w:t>
                  </w:r>
                  <w:proofErr w:type="spellEnd"/>
                  <w:r>
                    <w:rPr>
                      <w:rFonts w:ascii="Verdana" w:hAnsi="Verdana"/>
                      <w:i/>
                      <w:color w:val="92D050"/>
                      <w:sz w:val="26"/>
                      <w:lang w:val="en-GB"/>
                    </w:rPr>
                    <w:t xml:space="preserve"> B</w:t>
                  </w:r>
                  <w:r w:rsidRPr="001369AB">
                    <w:rPr>
                      <w:rFonts w:ascii="Verdana" w:hAnsi="Verdana"/>
                      <w:i/>
                      <w:color w:val="92D050"/>
                      <w:sz w:val="26"/>
                      <w:lang w:val="en-GB"/>
                    </w:rPr>
                    <w:t>uilding</w:t>
                  </w:r>
                </w:p>
                <w:p w14:paraId="01FB9DFE" w14:textId="3C8A031A" w:rsidR="00E50A8F" w:rsidRPr="002D1BAE" w:rsidRDefault="00B97409" w:rsidP="00443E69">
                  <w:pPr>
                    <w:rPr>
                      <w:rFonts w:ascii="Verdana" w:hAnsi="Verdana"/>
                      <w:sz w:val="20"/>
                      <w:lang w:val="en-GB"/>
                    </w:rPr>
                  </w:pPr>
                  <w:r>
                    <w:rPr>
                      <w:rFonts w:ascii="Verdana" w:hAnsi="Verdana"/>
                      <w:sz w:val="20"/>
                      <w:lang w:val="en-GB"/>
                    </w:rPr>
                    <w:t>The number of students at</w:t>
                  </w:r>
                  <w:r w:rsidRPr="00B97409">
                    <w:rPr>
                      <w:rFonts w:ascii="Verdana" w:hAnsi="Verdana"/>
                      <w:sz w:val="20"/>
                      <w:lang w:val="en-GB"/>
                    </w:rPr>
                    <w:t xml:space="preserve"> Wagenin</w:t>
                  </w:r>
                  <w:r w:rsidR="00F65ECF">
                    <w:rPr>
                      <w:rFonts w:ascii="Verdana" w:hAnsi="Verdana"/>
                      <w:sz w:val="20"/>
                      <w:lang w:val="en-GB"/>
                    </w:rPr>
                    <w:t>gen University is growing very f</w:t>
                  </w:r>
                  <w:r w:rsidRPr="00B97409">
                    <w:rPr>
                      <w:rFonts w:ascii="Verdana" w:hAnsi="Verdana"/>
                      <w:sz w:val="20"/>
                      <w:lang w:val="en-GB"/>
                    </w:rPr>
                    <w:t xml:space="preserve">ast. To have </w:t>
                  </w:r>
                  <w:r w:rsidR="00F65ECF">
                    <w:rPr>
                      <w:rFonts w:ascii="Verdana" w:hAnsi="Verdana"/>
                      <w:sz w:val="20"/>
                      <w:lang w:val="en-GB"/>
                    </w:rPr>
                    <w:t>enough lecture rooms for all the</w:t>
                  </w:r>
                  <w:r w:rsidRPr="00B97409">
                    <w:rPr>
                      <w:rFonts w:ascii="Verdana" w:hAnsi="Verdana"/>
                      <w:sz w:val="20"/>
                      <w:lang w:val="en-GB"/>
                    </w:rPr>
                    <w:t xml:space="preserve">se students, a third </w:t>
                  </w:r>
                  <w:proofErr w:type="spellStart"/>
                  <w:r w:rsidRPr="00B97409">
                    <w:rPr>
                      <w:rFonts w:ascii="Verdana" w:hAnsi="Verdana"/>
                      <w:sz w:val="20"/>
                      <w:lang w:val="en-GB"/>
                    </w:rPr>
                    <w:t>eductional</w:t>
                  </w:r>
                  <w:proofErr w:type="spellEnd"/>
                  <w:r w:rsidRPr="00B97409">
                    <w:rPr>
                      <w:rFonts w:ascii="Verdana" w:hAnsi="Verdana"/>
                      <w:sz w:val="20"/>
                      <w:lang w:val="en-GB"/>
                    </w:rPr>
                    <w:t xml:space="preserve"> building is </w:t>
                  </w:r>
                  <w:r>
                    <w:rPr>
                      <w:rFonts w:ascii="Verdana" w:hAnsi="Verdana"/>
                      <w:sz w:val="20"/>
                      <w:lang w:val="en-GB"/>
                    </w:rPr>
                    <w:t>built</w:t>
                  </w:r>
                  <w:r w:rsidRPr="00B97409">
                    <w:rPr>
                      <w:rFonts w:ascii="Verdana" w:hAnsi="Verdana"/>
                      <w:sz w:val="20"/>
                      <w:lang w:val="en-GB"/>
                    </w:rPr>
                    <w:t xml:space="preserve">, next to Forum and Orion. The WUR Council does not know the name of the new building, but </w:t>
                  </w:r>
                  <w:r>
                    <w:rPr>
                      <w:rFonts w:ascii="Verdana" w:hAnsi="Verdana"/>
                      <w:sz w:val="20"/>
                      <w:lang w:val="en-GB"/>
                    </w:rPr>
                    <w:t>has been</w:t>
                  </w:r>
                  <w:r w:rsidRPr="00B97409">
                    <w:rPr>
                      <w:rFonts w:ascii="Verdana" w:hAnsi="Verdana"/>
                      <w:sz w:val="20"/>
                      <w:lang w:val="en-GB"/>
                    </w:rPr>
                    <w:t xml:space="preserve"> discussing the building plans, and how they could be improved.</w:t>
                  </w:r>
                </w:p>
              </w:tc>
            </w:tr>
          </w:tbl>
          <w:p w14:paraId="7AC16AE3" w14:textId="77777777" w:rsidR="00E50A8F" w:rsidRPr="002D1BAE" w:rsidRDefault="00E50A8F" w:rsidP="00E50A8F">
            <w:pPr>
              <w:jc w:val="center"/>
              <w:rPr>
                <w:rFonts w:ascii="Verdana" w:hAnsi="Verdana"/>
                <w:b/>
                <w:noProof/>
                <w:sz w:val="26"/>
                <w:lang w:val="en-GB" w:eastAsia="en-GB"/>
              </w:rPr>
            </w:pPr>
          </w:p>
        </w:tc>
      </w:tr>
      <w:tr w:rsidR="00E50A8F" w:rsidRPr="00F65ECF" w14:paraId="7A97BD0F"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E50A8F" w:rsidRPr="00F65ECF" w14:paraId="497F77E0" w14:textId="77777777" w:rsidTr="00E50A8F">
              <w:trPr>
                <w:trHeight w:val="1701"/>
              </w:trPr>
              <w:tc>
                <w:tcPr>
                  <w:tcW w:w="1701" w:type="dxa"/>
                  <w:tcMar>
                    <w:left w:w="0" w:type="dxa"/>
                    <w:right w:w="0" w:type="dxa"/>
                  </w:tcMar>
                </w:tcPr>
                <w:p w14:paraId="360E612E" w14:textId="77777777" w:rsidR="00E50A8F" w:rsidRPr="002D1BAE" w:rsidRDefault="004D077C" w:rsidP="00E50A8F">
                  <w:pPr>
                    <w:jc w:val="center"/>
                    <w:rPr>
                      <w:rFonts w:ascii="Verdana" w:hAnsi="Verdana"/>
                      <w:b/>
                      <w:sz w:val="26"/>
                      <w:lang w:val="en-GB"/>
                    </w:rPr>
                  </w:pPr>
                  <w:r w:rsidRPr="002D1BAE">
                    <w:rPr>
                      <w:rFonts w:ascii="Verdana" w:hAnsi="Verdana"/>
                      <w:b/>
                      <w:noProof/>
                      <w:sz w:val="26"/>
                      <w:lang w:val="en-GB" w:eastAsia="en-GB"/>
                    </w:rPr>
                    <w:drawing>
                      <wp:inline distT="0" distB="0" distL="0" distR="0" wp14:anchorId="5790933E" wp14:editId="606D8837">
                        <wp:extent cx="1080000" cy="1080000"/>
                        <wp:effectExtent l="0" t="0" r="6350" b="635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60B2F9FA" w14:textId="77777777" w:rsidR="00E50A8F" w:rsidRPr="002D1BAE" w:rsidRDefault="001369AB" w:rsidP="00E50A8F">
                  <w:pPr>
                    <w:spacing w:after="120"/>
                    <w:rPr>
                      <w:rFonts w:ascii="Verdana" w:hAnsi="Verdana"/>
                      <w:i/>
                      <w:color w:val="92D050"/>
                      <w:sz w:val="26"/>
                      <w:lang w:val="en-GB"/>
                    </w:rPr>
                  </w:pPr>
                  <w:r>
                    <w:rPr>
                      <w:rFonts w:ascii="Verdana" w:hAnsi="Verdana"/>
                      <w:i/>
                      <w:color w:val="92D050"/>
                      <w:sz w:val="26"/>
                      <w:lang w:val="en-GB"/>
                    </w:rPr>
                    <w:t>Osiris</w:t>
                  </w:r>
                  <w:r w:rsidR="0072599C" w:rsidRPr="002D1BAE">
                    <w:rPr>
                      <w:rFonts w:ascii="Verdana" w:hAnsi="Verdana"/>
                      <w:i/>
                      <w:color w:val="92D050"/>
                      <w:sz w:val="26"/>
                      <w:lang w:val="en-GB"/>
                    </w:rPr>
                    <w:t xml:space="preserve"> </w:t>
                  </w:r>
                </w:p>
                <w:p w14:paraId="4D2CC49C" w14:textId="77777777" w:rsidR="00E50A8F" w:rsidRPr="002D1BAE" w:rsidRDefault="000C70B3" w:rsidP="000C70B3">
                  <w:pPr>
                    <w:rPr>
                      <w:rFonts w:ascii="Verdana" w:hAnsi="Verdana"/>
                      <w:sz w:val="20"/>
                      <w:szCs w:val="20"/>
                      <w:lang w:val="en-GB"/>
                    </w:rPr>
                  </w:pPr>
                  <w:r w:rsidRPr="000C70B3">
                    <w:rPr>
                      <w:rFonts w:ascii="Verdana" w:hAnsi="Verdana"/>
                      <w:sz w:val="20"/>
                      <w:lang w:val="en-GB"/>
                    </w:rPr>
                    <w:t>OSIRIS will be</w:t>
                  </w:r>
                  <w:r>
                    <w:rPr>
                      <w:rFonts w:ascii="Verdana" w:hAnsi="Verdana"/>
                      <w:sz w:val="20"/>
                      <w:lang w:val="en-GB"/>
                    </w:rPr>
                    <w:t>come</w:t>
                  </w:r>
                  <w:r w:rsidRPr="000C70B3">
                    <w:rPr>
                      <w:rFonts w:ascii="Verdana" w:hAnsi="Verdana"/>
                      <w:sz w:val="20"/>
                      <w:lang w:val="en-GB"/>
                    </w:rPr>
                    <w:t xml:space="preserve"> the registration system for student data. Earlier attempts for introducing a </w:t>
                  </w:r>
                  <w:r w:rsidR="00B97409">
                    <w:rPr>
                      <w:rFonts w:ascii="Verdana" w:hAnsi="Verdana"/>
                      <w:sz w:val="20"/>
                      <w:lang w:val="en-GB"/>
                    </w:rPr>
                    <w:t xml:space="preserve">new </w:t>
                  </w:r>
                  <w:r w:rsidRPr="000C70B3">
                    <w:rPr>
                      <w:rFonts w:ascii="Verdana" w:hAnsi="Verdana"/>
                      <w:sz w:val="20"/>
                      <w:lang w:val="en-GB"/>
                    </w:rPr>
                    <w:t>system have failed miserably</w:t>
                  </w:r>
                  <w:r>
                    <w:rPr>
                      <w:rFonts w:ascii="Verdana" w:hAnsi="Verdana"/>
                      <w:sz w:val="20"/>
                      <w:lang w:val="en-GB"/>
                    </w:rPr>
                    <w:t xml:space="preserve">. </w:t>
                  </w:r>
                  <w:r w:rsidR="00B97409">
                    <w:rPr>
                      <w:rFonts w:ascii="Verdana" w:hAnsi="Verdana"/>
                      <w:sz w:val="20"/>
                      <w:lang w:val="en-GB"/>
                    </w:rPr>
                    <w:t>The OSIRIS</w:t>
                  </w:r>
                  <w:r w:rsidRPr="000C70B3">
                    <w:rPr>
                      <w:rFonts w:ascii="Verdana" w:hAnsi="Verdana"/>
                      <w:sz w:val="20"/>
                      <w:lang w:val="en-GB"/>
                    </w:rPr>
                    <w:t xml:space="preserve"> </w:t>
                  </w:r>
                  <w:r w:rsidR="00B97409">
                    <w:rPr>
                      <w:rFonts w:ascii="Verdana" w:hAnsi="Verdana"/>
                      <w:sz w:val="20"/>
                      <w:lang w:val="en-GB"/>
                    </w:rPr>
                    <w:t xml:space="preserve">system already </w:t>
                  </w:r>
                  <w:r w:rsidRPr="000C70B3">
                    <w:rPr>
                      <w:rFonts w:ascii="Verdana" w:hAnsi="Verdana"/>
                      <w:sz w:val="20"/>
                      <w:lang w:val="en-GB"/>
                    </w:rPr>
                    <w:t>works at many other universities</w:t>
                  </w:r>
                  <w:r w:rsidR="00B97409">
                    <w:rPr>
                      <w:rFonts w:ascii="Verdana" w:hAnsi="Verdana"/>
                      <w:sz w:val="20"/>
                      <w:lang w:val="en-GB"/>
                    </w:rPr>
                    <w:t>.</w:t>
                  </w:r>
                  <w:r w:rsidRPr="000C70B3">
                    <w:rPr>
                      <w:rFonts w:ascii="Verdana" w:hAnsi="Verdana"/>
                      <w:sz w:val="20"/>
                      <w:lang w:val="en-GB"/>
                    </w:rPr>
                    <w:t xml:space="preserve"> </w:t>
                  </w:r>
                  <w:r w:rsidR="00B97409" w:rsidRPr="000C70B3">
                    <w:rPr>
                      <w:rFonts w:ascii="Verdana" w:hAnsi="Verdana"/>
                      <w:sz w:val="20"/>
                      <w:lang w:val="en-GB"/>
                    </w:rPr>
                    <w:t xml:space="preserve">The WUR Council </w:t>
                  </w:r>
                  <w:r w:rsidRPr="000C70B3">
                    <w:rPr>
                      <w:rFonts w:ascii="Verdana" w:hAnsi="Verdana"/>
                      <w:sz w:val="20"/>
                      <w:lang w:val="en-GB"/>
                    </w:rPr>
                    <w:t xml:space="preserve">has sufficient confidence </w:t>
                  </w:r>
                  <w:r w:rsidR="00B97409" w:rsidRPr="000C70B3">
                    <w:rPr>
                      <w:rFonts w:ascii="Verdana" w:hAnsi="Verdana"/>
                      <w:sz w:val="20"/>
                      <w:lang w:val="en-GB"/>
                    </w:rPr>
                    <w:t>it will also work for us</w:t>
                  </w:r>
                  <w:r w:rsidRPr="000C70B3">
                    <w:rPr>
                      <w:rFonts w:ascii="Verdana" w:hAnsi="Verdana"/>
                      <w:sz w:val="20"/>
                      <w:lang w:val="en-GB"/>
                    </w:rPr>
                    <w:t>, but emphasizes to make sure everyone involved is well informed</w:t>
                  </w:r>
                  <w:r w:rsidR="008F5C75" w:rsidRPr="002D1BAE">
                    <w:rPr>
                      <w:rFonts w:ascii="Verdana" w:hAnsi="Verdana"/>
                      <w:sz w:val="20"/>
                      <w:lang w:val="en-GB"/>
                    </w:rPr>
                    <w:t>.</w:t>
                  </w:r>
                </w:p>
              </w:tc>
            </w:tr>
          </w:tbl>
          <w:p w14:paraId="3A26B919" w14:textId="77777777" w:rsidR="00E50A8F" w:rsidRPr="002D1BAE" w:rsidRDefault="00E50A8F" w:rsidP="00E50A8F">
            <w:pPr>
              <w:jc w:val="center"/>
              <w:rPr>
                <w:rFonts w:ascii="Verdana" w:hAnsi="Verdana"/>
                <w:b/>
                <w:noProof/>
                <w:sz w:val="26"/>
                <w:lang w:val="en-GB" w:eastAsia="en-GB"/>
              </w:rPr>
            </w:pPr>
          </w:p>
        </w:tc>
      </w:tr>
      <w:tr w:rsidR="00C96023" w:rsidRPr="002D1BAE" w14:paraId="7D3D65D8" w14:textId="77777777" w:rsidTr="004818FD">
        <w:tc>
          <w:tcPr>
            <w:tcW w:w="9062" w:type="dxa"/>
            <w:shd w:val="clear" w:color="auto" w:fill="F2F2F2" w:themeFill="background1" w:themeFillShade="F2"/>
            <w:tcMar>
              <w:top w:w="113" w:type="dxa"/>
              <w:bottom w:w="113" w:type="dxa"/>
            </w:tcMar>
          </w:tcPr>
          <w:p w14:paraId="2A3CE582" w14:textId="77777777" w:rsidR="00C96023" w:rsidRPr="002D1BAE" w:rsidRDefault="00D11329" w:rsidP="004818FD">
            <w:pPr>
              <w:rPr>
                <w:rFonts w:ascii="Verdana" w:hAnsi="Verdana"/>
                <w:b/>
                <w:noProof/>
                <w:sz w:val="26"/>
                <w:lang w:val="en-GB" w:eastAsia="en-GB"/>
              </w:rPr>
            </w:pPr>
            <w:r w:rsidRPr="002D1BAE">
              <w:rPr>
                <w:rFonts w:ascii="Verdana" w:hAnsi="Verdana"/>
                <w:b/>
                <w:noProof/>
                <w:sz w:val="20"/>
                <w:szCs w:val="20"/>
                <w:lang w:val="en-GB" w:eastAsia="en-GB"/>
              </w:rPr>
              <w:lastRenderedPageBreak/>
              <mc:AlternateContent>
                <mc:Choice Requires="wps">
                  <w:drawing>
                    <wp:anchor distT="0" distB="0" distL="114300" distR="114300" simplePos="0" relativeHeight="251661312" behindDoc="0" locked="0" layoutInCell="1" allowOverlap="1" wp14:anchorId="650F85E3" wp14:editId="1F90427D">
                      <wp:simplePos x="0" y="0"/>
                      <wp:positionH relativeFrom="column">
                        <wp:posOffset>200025</wp:posOffset>
                      </wp:positionH>
                      <wp:positionV relativeFrom="paragraph">
                        <wp:posOffset>909320</wp:posOffset>
                      </wp:positionV>
                      <wp:extent cx="198628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986280" cy="259080"/>
                              </a:xfrm>
                              <a:prstGeom prst="rect">
                                <a:avLst/>
                              </a:prstGeom>
                              <a:noFill/>
                              <a:ln w="6350">
                                <a:noFill/>
                              </a:ln>
                            </wps:spPr>
                            <wps:txbx>
                              <w:txbxContent>
                                <w:p w14:paraId="142058A3" w14:textId="77777777" w:rsidR="003144EF" w:rsidRPr="00D361A7" w:rsidRDefault="003144EF" w:rsidP="00D11329">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W</w:t>
                                  </w:r>
                                  <w:r>
                                    <w:rPr>
                                      <w:rFonts w:ascii="Verdana" w:hAnsi="Verdana"/>
                                      <w:b/>
                                      <w:color w:val="FFFFFF" w:themeColor="background1"/>
                                      <w:sz w:val="20"/>
                                      <w:szCs w:val="20"/>
                                      <w:lang w:val="en-GB"/>
                                    </w:rPr>
                                    <w:t>UR Council 2019</w:t>
                                  </w:r>
                                  <w:r w:rsidRPr="00D361A7">
                                    <w:rPr>
                                      <w:rFonts w:ascii="Verdana" w:hAnsi="Verdana"/>
                                      <w:b/>
                                      <w:color w:val="FFFFFF" w:themeColor="background1"/>
                                      <w:sz w:val="20"/>
                                      <w:szCs w:val="20"/>
                                      <w:lang w:val="en-GB"/>
                                    </w:rPr>
                                    <w:t>-20</w:t>
                                  </w:r>
                                  <w:r>
                                    <w:rPr>
                                      <w:rFonts w:ascii="Verdana" w:hAnsi="Verdana"/>
                                      <w:b/>
                                      <w:color w:val="FFFFFF" w:themeColor="background1"/>
                                      <w:sz w:val="20"/>
                                      <w:szCs w:val="20"/>
                                      <w:lang w:val="en-G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85E3" id="Text Box 3" o:spid="_x0000_s1027" type="#_x0000_t202" style="position:absolute;margin-left:15.75pt;margin-top:71.6pt;width:156.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" filled="f" stroked="f" strokeweight=".5pt">
                      <v:textbox>
                        <w:txbxContent>
                          <w:p w14:paraId="142058A3" w14:textId="77777777" w:rsidR="003144EF" w:rsidRPr="00D361A7" w:rsidRDefault="003144EF" w:rsidP="00D11329">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W</w:t>
                            </w:r>
                            <w:r>
                              <w:rPr>
                                <w:rFonts w:ascii="Verdana" w:hAnsi="Verdana"/>
                                <w:b/>
                                <w:color w:val="FFFFFF" w:themeColor="background1"/>
                                <w:sz w:val="20"/>
                                <w:szCs w:val="20"/>
                                <w:lang w:val="en-GB"/>
                              </w:rPr>
                              <w:t>UR Council 2019</w:t>
                            </w:r>
                            <w:r w:rsidRPr="00D361A7">
                              <w:rPr>
                                <w:rFonts w:ascii="Verdana" w:hAnsi="Verdana"/>
                                <w:b/>
                                <w:color w:val="FFFFFF" w:themeColor="background1"/>
                                <w:sz w:val="20"/>
                                <w:szCs w:val="20"/>
                                <w:lang w:val="en-GB"/>
                              </w:rPr>
                              <w:t>-20</w:t>
                            </w:r>
                            <w:r>
                              <w:rPr>
                                <w:rFonts w:ascii="Verdana" w:hAnsi="Verdana"/>
                                <w:b/>
                                <w:color w:val="FFFFFF" w:themeColor="background1"/>
                                <w:sz w:val="20"/>
                                <w:szCs w:val="20"/>
                                <w:lang w:val="en-GB"/>
                              </w:rPr>
                              <w:t>20</w:t>
                            </w:r>
                          </w:p>
                        </w:txbxContent>
                      </v:textbox>
                    </v:shape>
                  </w:pict>
                </mc:Fallback>
              </mc:AlternateContent>
            </w:r>
            <w:r w:rsidR="00C96023" w:rsidRPr="002D1BAE">
              <w:rPr>
                <w:rFonts w:ascii="Verdana" w:hAnsi="Verdana"/>
                <w:b/>
                <w:noProof/>
                <w:sz w:val="20"/>
                <w:szCs w:val="20"/>
                <w:lang w:val="en-GB" w:eastAsia="en-GB"/>
              </w:rPr>
              <w:drawing>
                <wp:inline distT="0" distB="0" distL="0" distR="0" wp14:anchorId="7C5373E6" wp14:editId="28922B21">
                  <wp:extent cx="5601600" cy="131159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rc smal_2018"/>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7200"/>
                                    </a14:imgEffect>
                                  </a14:imgLayer>
                                </a14:imgProps>
                              </a:ext>
                              <a:ext uri="{28A0092B-C50C-407E-A947-70E740481C1C}">
                                <a14:useLocalDpi xmlns:a14="http://schemas.microsoft.com/office/drawing/2010/main" val="0"/>
                              </a:ext>
                            </a:extLst>
                          </a:blip>
                          <a:stretch>
                            <a:fillRect/>
                          </a:stretch>
                        </pic:blipFill>
                        <pic:spPr bwMode="auto">
                          <a:xfrm>
                            <a:off x="0" y="0"/>
                            <a:ext cx="5601600" cy="13115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6023" w:rsidRPr="004266DA" w14:paraId="59BD2D7D" w14:textId="77777777" w:rsidTr="004818FD">
        <w:tc>
          <w:tcPr>
            <w:tcW w:w="9062" w:type="dxa"/>
            <w:tcMar>
              <w:top w:w="113" w:type="dxa"/>
              <w:bottom w:w="113"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4266DA" w14:paraId="60F5D8E8" w14:textId="77777777" w:rsidTr="004818FD">
              <w:trPr>
                <w:trHeight w:val="1701"/>
                <w:jc w:val="center"/>
              </w:trPr>
              <w:tc>
                <w:tcPr>
                  <w:tcW w:w="1701" w:type="dxa"/>
                  <w:tcMar>
                    <w:left w:w="0" w:type="dxa"/>
                    <w:right w:w="0" w:type="dxa"/>
                  </w:tcMar>
                </w:tcPr>
                <w:p w14:paraId="37790375" w14:textId="0E27387B" w:rsidR="00C96023" w:rsidRPr="002D1BAE" w:rsidRDefault="00147D58" w:rsidP="004818FD">
                  <w:pPr>
                    <w:jc w:val="center"/>
                    <w:rPr>
                      <w:rFonts w:ascii="Verdana" w:hAnsi="Verdana"/>
                      <w:b/>
                      <w:sz w:val="26"/>
                      <w:lang w:val="en-GB"/>
                    </w:rPr>
                  </w:pPr>
                  <w:r w:rsidRPr="002D1BAE">
                    <w:rPr>
                      <w:rFonts w:ascii="Verdana" w:hAnsi="Verdana"/>
                      <w:b/>
                      <w:noProof/>
                      <w:sz w:val="26"/>
                      <w:lang w:val="en-GB" w:eastAsia="en-GB"/>
                    </w:rPr>
                    <w:drawing>
                      <wp:inline distT="0" distB="0" distL="0" distR="0" wp14:anchorId="11AE8CAB" wp14:editId="7057489F">
                        <wp:extent cx="1080000" cy="1080000"/>
                        <wp:effectExtent l="0" t="0" r="635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803"/>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3886803D" w14:textId="77777777" w:rsidR="00C61836" w:rsidRPr="007A0483" w:rsidRDefault="00B85F6E" w:rsidP="00C61836">
                  <w:pPr>
                    <w:spacing w:after="120"/>
                    <w:rPr>
                      <w:rFonts w:ascii="Verdana" w:hAnsi="Verdana"/>
                      <w:i/>
                      <w:color w:val="92D050"/>
                      <w:sz w:val="26"/>
                      <w:lang w:val="en-US"/>
                    </w:rPr>
                  </w:pPr>
                  <w:r w:rsidRPr="007A0483">
                    <w:rPr>
                      <w:rFonts w:ascii="Verdana" w:hAnsi="Verdana"/>
                      <w:i/>
                      <w:color w:val="92D050"/>
                      <w:sz w:val="26"/>
                      <w:lang w:val="en-US"/>
                    </w:rPr>
                    <w:t>Ground Coup</w:t>
                  </w:r>
                  <w:r w:rsidR="00240FFD" w:rsidRPr="007A0483">
                    <w:rPr>
                      <w:rFonts w:ascii="Verdana" w:hAnsi="Verdana"/>
                      <w:i/>
                      <w:color w:val="92D050"/>
                      <w:sz w:val="26"/>
                      <w:lang w:val="en-US"/>
                    </w:rPr>
                    <w:t>l</w:t>
                  </w:r>
                  <w:r w:rsidRPr="007A0483">
                    <w:rPr>
                      <w:rFonts w:ascii="Verdana" w:hAnsi="Verdana"/>
                      <w:i/>
                      <w:color w:val="92D050"/>
                      <w:sz w:val="26"/>
                      <w:lang w:val="en-US"/>
                    </w:rPr>
                    <w:t>ed Heat Exchanger</w:t>
                  </w:r>
                </w:p>
                <w:p w14:paraId="1AF26ABF" w14:textId="26108FC8" w:rsidR="00C96023" w:rsidRPr="00955606" w:rsidRDefault="00955606" w:rsidP="00955606">
                  <w:pPr>
                    <w:rPr>
                      <w:rFonts w:ascii="Verdana" w:hAnsi="Verdana"/>
                      <w:sz w:val="20"/>
                      <w:lang w:val="en-GB"/>
                    </w:rPr>
                  </w:pPr>
                  <w:r w:rsidRPr="00955606">
                    <w:rPr>
                      <w:rFonts w:ascii="Verdana" w:hAnsi="Verdana"/>
                      <w:sz w:val="20"/>
                      <w:lang w:val="en-GB"/>
                    </w:rPr>
                    <w:t xml:space="preserve">WUR wants to invest in a ground </w:t>
                  </w:r>
                  <w:proofErr w:type="spellStart"/>
                  <w:r w:rsidRPr="00955606">
                    <w:rPr>
                      <w:rFonts w:ascii="Verdana" w:hAnsi="Verdana"/>
                      <w:sz w:val="20"/>
                      <w:lang w:val="en-GB"/>
                    </w:rPr>
                    <w:t>couped</w:t>
                  </w:r>
                  <w:proofErr w:type="spellEnd"/>
                  <w:r w:rsidRPr="00955606">
                    <w:rPr>
                      <w:rFonts w:ascii="Verdana" w:hAnsi="Verdana"/>
                      <w:sz w:val="20"/>
                      <w:lang w:val="en-GB"/>
                    </w:rPr>
                    <w:t xml:space="preserve"> heat exchange system </w:t>
                  </w:r>
                  <w:r>
                    <w:rPr>
                      <w:rFonts w:ascii="Verdana" w:hAnsi="Verdana"/>
                      <w:sz w:val="20"/>
                      <w:lang w:val="en-GB"/>
                    </w:rPr>
                    <w:t>for</w:t>
                  </w:r>
                  <w:r w:rsidRPr="00955606">
                    <w:rPr>
                      <w:rFonts w:ascii="Verdana" w:hAnsi="Verdana"/>
                      <w:sz w:val="20"/>
                      <w:lang w:val="en-GB"/>
                    </w:rPr>
                    <w:t xml:space="preserve"> all building</w:t>
                  </w:r>
                  <w:r w:rsidR="00EA3666">
                    <w:rPr>
                      <w:rFonts w:ascii="Verdana" w:hAnsi="Verdana"/>
                      <w:sz w:val="20"/>
                      <w:lang w:val="en-GB"/>
                    </w:rPr>
                    <w:t>s</w:t>
                  </w:r>
                  <w:r w:rsidRPr="00955606">
                    <w:rPr>
                      <w:rFonts w:ascii="Verdana" w:hAnsi="Verdana"/>
                      <w:sz w:val="20"/>
                      <w:lang w:val="en-GB"/>
                    </w:rPr>
                    <w:t xml:space="preserve"> on campus. This will help heating without using natural gas, and make cooling in summer easier. The WUR Council supports the proposal, provided urgent </w:t>
                  </w:r>
                  <w:r w:rsidR="004266DA">
                    <w:rPr>
                      <w:rFonts w:ascii="Verdana" w:hAnsi="Verdana"/>
                      <w:sz w:val="20"/>
                      <w:lang w:val="en-GB"/>
                    </w:rPr>
                    <w:t>heat</w:t>
                  </w:r>
                  <w:r w:rsidR="00EA3666">
                    <w:rPr>
                      <w:rFonts w:ascii="Verdana" w:hAnsi="Verdana"/>
                      <w:sz w:val="20"/>
                      <w:lang w:val="en-GB"/>
                    </w:rPr>
                    <w:t xml:space="preserve"> </w:t>
                  </w:r>
                  <w:r w:rsidRPr="00955606">
                    <w:rPr>
                      <w:rFonts w:ascii="Verdana" w:hAnsi="Verdana"/>
                      <w:sz w:val="20"/>
                      <w:lang w:val="en-GB"/>
                    </w:rPr>
                    <w:t xml:space="preserve">problems are solved with priority. </w:t>
                  </w:r>
                  <w:r w:rsidR="00EA3666">
                    <w:rPr>
                      <w:rFonts w:ascii="Verdana" w:hAnsi="Verdana"/>
                      <w:sz w:val="20"/>
                      <w:lang w:val="en-GB"/>
                    </w:rPr>
                    <w:t xml:space="preserve">This is possible, according to EB, if economically justified. </w:t>
                  </w:r>
                </w:p>
              </w:tc>
            </w:tr>
          </w:tbl>
          <w:p w14:paraId="528F2CF9" w14:textId="77777777" w:rsidR="00C96023" w:rsidRPr="00955606" w:rsidRDefault="00C96023" w:rsidP="004818FD">
            <w:pPr>
              <w:rPr>
                <w:rFonts w:ascii="Verdana" w:hAnsi="Verdana"/>
                <w:b/>
                <w:sz w:val="26"/>
                <w:lang w:val="en-GB"/>
              </w:rPr>
            </w:pPr>
          </w:p>
        </w:tc>
      </w:tr>
      <w:tr w:rsidR="00C96023" w:rsidRPr="00F65ECF" w14:paraId="3BAD947F"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F65ECF" w14:paraId="09F9EA2C" w14:textId="77777777" w:rsidTr="004818FD">
              <w:trPr>
                <w:trHeight w:val="1701"/>
              </w:trPr>
              <w:tc>
                <w:tcPr>
                  <w:tcW w:w="1701" w:type="dxa"/>
                  <w:tcMar>
                    <w:left w:w="0" w:type="dxa"/>
                    <w:right w:w="0" w:type="dxa"/>
                  </w:tcMar>
                </w:tcPr>
                <w:p w14:paraId="4986F6DE" w14:textId="77777777" w:rsidR="00C96023" w:rsidRPr="002D1BAE" w:rsidRDefault="001369AB" w:rsidP="004818FD">
                  <w:pPr>
                    <w:jc w:val="center"/>
                    <w:rPr>
                      <w:rFonts w:ascii="Verdana" w:hAnsi="Verdana"/>
                      <w:b/>
                      <w:sz w:val="26"/>
                      <w:lang w:val="en-GB"/>
                    </w:rPr>
                  </w:pPr>
                  <w:r w:rsidRPr="004A3C9E">
                    <w:rPr>
                      <w:noProof/>
                      <w:lang w:eastAsia="en-GB"/>
                    </w:rPr>
                    <w:drawing>
                      <wp:inline distT="0" distB="0" distL="0" distR="0" wp14:anchorId="42225A28" wp14:editId="3AE97E9B">
                        <wp:extent cx="1080000" cy="1080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g034\Desktop\Tempora_bericht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7105" w:type="dxa"/>
                </w:tcPr>
                <w:p w14:paraId="59B9700C" w14:textId="77777777" w:rsidR="00C96023" w:rsidRPr="002D1BAE" w:rsidRDefault="001369AB" w:rsidP="004818FD">
                  <w:pPr>
                    <w:spacing w:after="120"/>
                    <w:rPr>
                      <w:rFonts w:ascii="Verdana" w:hAnsi="Verdana"/>
                      <w:i/>
                      <w:color w:val="92D050"/>
                      <w:sz w:val="26"/>
                      <w:lang w:val="en-GB"/>
                    </w:rPr>
                  </w:pPr>
                  <w:proofErr w:type="spellStart"/>
                  <w:r>
                    <w:rPr>
                      <w:rFonts w:ascii="Verdana" w:hAnsi="Verdana"/>
                      <w:i/>
                      <w:color w:val="92D050"/>
                      <w:sz w:val="26"/>
                      <w:lang w:val="en-GB"/>
                    </w:rPr>
                    <w:t>Medezeggenschap</w:t>
                  </w:r>
                  <w:proofErr w:type="spellEnd"/>
                  <w:r>
                    <w:rPr>
                      <w:rFonts w:ascii="Verdana" w:hAnsi="Verdana"/>
                      <w:i/>
                      <w:color w:val="92D050"/>
                      <w:sz w:val="26"/>
                      <w:lang w:val="en-GB"/>
                    </w:rPr>
                    <w:t xml:space="preserve"> 2.0</w:t>
                  </w:r>
                  <w:r w:rsidR="00C96023" w:rsidRPr="002D1BAE">
                    <w:rPr>
                      <w:rFonts w:ascii="Verdana" w:hAnsi="Verdana"/>
                      <w:i/>
                      <w:color w:val="92D050"/>
                      <w:sz w:val="26"/>
                      <w:lang w:val="en-GB"/>
                    </w:rPr>
                    <w:t xml:space="preserve"> </w:t>
                  </w:r>
                </w:p>
                <w:p w14:paraId="3A0C6E8D" w14:textId="77777777" w:rsidR="00C96023" w:rsidRPr="002D1BAE" w:rsidRDefault="00955606" w:rsidP="00EB70AB">
                  <w:pPr>
                    <w:rPr>
                      <w:rFonts w:ascii="Verdana" w:hAnsi="Verdana"/>
                      <w:sz w:val="20"/>
                      <w:szCs w:val="20"/>
                      <w:lang w:val="en-GB"/>
                    </w:rPr>
                  </w:pPr>
                  <w:r>
                    <w:rPr>
                      <w:rFonts w:ascii="Verdana" w:hAnsi="Verdana"/>
                      <w:sz w:val="20"/>
                      <w:lang w:val="en-GB"/>
                    </w:rPr>
                    <w:t xml:space="preserve">The Dutch word </w:t>
                  </w:r>
                  <w:proofErr w:type="spellStart"/>
                  <w:r>
                    <w:rPr>
                      <w:rFonts w:ascii="Verdana" w:hAnsi="Verdana"/>
                      <w:sz w:val="20"/>
                      <w:lang w:val="en-GB"/>
                    </w:rPr>
                    <w:t>Medezeggenschap</w:t>
                  </w:r>
                  <w:proofErr w:type="spellEnd"/>
                  <w:r>
                    <w:rPr>
                      <w:rFonts w:ascii="Verdana" w:hAnsi="Verdana"/>
                      <w:sz w:val="20"/>
                      <w:lang w:val="en-GB"/>
                    </w:rPr>
                    <w:t xml:space="preserve"> means much more than its English equivalent participation, at least the Dutch like to believe so</w:t>
                  </w:r>
                  <w:r w:rsidR="003F1437" w:rsidRPr="002D1BAE">
                    <w:rPr>
                      <w:rFonts w:ascii="Verdana" w:hAnsi="Verdana"/>
                      <w:sz w:val="20"/>
                      <w:lang w:val="en-GB"/>
                    </w:rPr>
                    <w:t>.</w:t>
                  </w:r>
                  <w:r>
                    <w:rPr>
                      <w:rFonts w:ascii="Verdana" w:hAnsi="Verdana"/>
                      <w:sz w:val="20"/>
                      <w:lang w:val="en-GB"/>
                    </w:rPr>
                    <w:t xml:space="preserve"> The WUR Council </w:t>
                  </w:r>
                  <w:r w:rsidR="00AB5381">
                    <w:rPr>
                      <w:rFonts w:ascii="Verdana" w:hAnsi="Verdana"/>
                      <w:sz w:val="20"/>
                      <w:lang w:val="en-GB"/>
                    </w:rPr>
                    <w:t>joined</w:t>
                  </w:r>
                  <w:r>
                    <w:rPr>
                      <w:rFonts w:ascii="Verdana" w:hAnsi="Verdana"/>
                      <w:sz w:val="20"/>
                      <w:lang w:val="en-GB"/>
                    </w:rPr>
                    <w:t xml:space="preserve"> </w:t>
                  </w:r>
                  <w:r w:rsidR="00AB5381">
                    <w:rPr>
                      <w:rFonts w:ascii="Verdana" w:hAnsi="Verdana"/>
                      <w:sz w:val="20"/>
                      <w:lang w:val="en-GB"/>
                    </w:rPr>
                    <w:t xml:space="preserve">with management </w:t>
                  </w:r>
                  <w:r>
                    <w:rPr>
                      <w:rFonts w:ascii="Verdana" w:hAnsi="Verdana"/>
                      <w:sz w:val="20"/>
                      <w:lang w:val="en-GB"/>
                    </w:rPr>
                    <w:t xml:space="preserve">in an effort to reinvent </w:t>
                  </w:r>
                  <w:proofErr w:type="spellStart"/>
                  <w:r>
                    <w:rPr>
                      <w:rFonts w:ascii="Verdana" w:hAnsi="Verdana"/>
                      <w:sz w:val="20"/>
                      <w:lang w:val="en-GB"/>
                    </w:rPr>
                    <w:t>Medezeggenschap</w:t>
                  </w:r>
                  <w:proofErr w:type="spellEnd"/>
                  <w:r>
                    <w:rPr>
                      <w:rFonts w:ascii="Verdana" w:hAnsi="Verdana"/>
                      <w:sz w:val="20"/>
                      <w:lang w:val="en-GB"/>
                    </w:rPr>
                    <w:t>, to make clear that pa</w:t>
                  </w:r>
                  <w:r w:rsidR="00AB5381">
                    <w:rPr>
                      <w:rFonts w:ascii="Verdana" w:hAnsi="Verdana"/>
                      <w:sz w:val="20"/>
                      <w:lang w:val="en-GB"/>
                    </w:rPr>
                    <w:t>rticipation is fun, useful, good for your career, and did we say fun?</w:t>
                  </w:r>
                </w:p>
              </w:tc>
            </w:tr>
          </w:tbl>
          <w:p w14:paraId="53995062" w14:textId="77777777" w:rsidR="00C96023" w:rsidRPr="002D1BAE" w:rsidRDefault="00C96023" w:rsidP="004818FD">
            <w:pPr>
              <w:rPr>
                <w:rFonts w:ascii="Verdana" w:hAnsi="Verdana"/>
                <w:b/>
                <w:sz w:val="26"/>
                <w:lang w:val="en-GB"/>
              </w:rPr>
            </w:pPr>
          </w:p>
        </w:tc>
      </w:tr>
      <w:tr w:rsidR="00C96023" w:rsidRPr="00F65ECF" w14:paraId="14CE4A17"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F65ECF" w14:paraId="7AF38498" w14:textId="77777777" w:rsidTr="004818FD">
              <w:trPr>
                <w:trHeight w:val="1701"/>
              </w:trPr>
              <w:tc>
                <w:tcPr>
                  <w:tcW w:w="1701" w:type="dxa"/>
                  <w:tcMar>
                    <w:left w:w="0" w:type="dxa"/>
                    <w:right w:w="0" w:type="dxa"/>
                  </w:tcMar>
                </w:tcPr>
                <w:p w14:paraId="0D269E43" w14:textId="77777777" w:rsidR="00C96023" w:rsidRPr="002D1BAE" w:rsidRDefault="004D077C" w:rsidP="004818FD">
                  <w:pPr>
                    <w:jc w:val="center"/>
                    <w:rPr>
                      <w:rFonts w:ascii="Verdana" w:hAnsi="Verdana"/>
                      <w:b/>
                      <w:sz w:val="26"/>
                      <w:lang w:val="en-GB"/>
                    </w:rPr>
                  </w:pPr>
                  <w:r w:rsidRPr="002D1BAE">
                    <w:rPr>
                      <w:rFonts w:ascii="Verdana" w:hAnsi="Verdana"/>
                      <w:b/>
                      <w:noProof/>
                      <w:sz w:val="26"/>
                      <w:lang w:val="en-GB" w:eastAsia="en-GB"/>
                    </w:rPr>
                    <w:drawing>
                      <wp:inline distT="0" distB="0" distL="0" distR="0" wp14:anchorId="2AAAE47D" wp14:editId="790C63A0">
                        <wp:extent cx="1080000" cy="1080000"/>
                        <wp:effectExtent l="0" t="0" r="6350" b="635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1D9226D1" w14:textId="77777777" w:rsidR="00C96023" w:rsidRPr="002D1BAE" w:rsidRDefault="0023153D" w:rsidP="004818FD">
                  <w:pPr>
                    <w:spacing w:after="120"/>
                    <w:rPr>
                      <w:rFonts w:ascii="Verdana" w:hAnsi="Verdana"/>
                      <w:i/>
                      <w:color w:val="92D050"/>
                      <w:sz w:val="26"/>
                      <w:lang w:val="en-GB"/>
                    </w:rPr>
                  </w:pPr>
                  <w:r>
                    <w:rPr>
                      <w:rFonts w:ascii="Verdana" w:hAnsi="Verdana"/>
                      <w:i/>
                      <w:color w:val="92D050"/>
                      <w:sz w:val="26"/>
                      <w:lang w:val="en-GB"/>
                    </w:rPr>
                    <w:t>Dialogue Centre</w:t>
                  </w:r>
                </w:p>
                <w:p w14:paraId="0AE7D56E" w14:textId="27C7749B" w:rsidR="00C61836" w:rsidRPr="002D1BAE" w:rsidRDefault="00752ACE" w:rsidP="004B17FE">
                  <w:pPr>
                    <w:rPr>
                      <w:rFonts w:ascii="Verdana" w:hAnsi="Verdana"/>
                      <w:sz w:val="20"/>
                      <w:lang w:val="en-GB"/>
                    </w:rPr>
                  </w:pPr>
                  <w:r>
                    <w:rPr>
                      <w:rFonts w:ascii="Verdana" w:hAnsi="Verdana"/>
                      <w:sz w:val="20"/>
                      <w:lang w:val="en-GB"/>
                    </w:rPr>
                    <w:t>The Dialogue Centre will be used as auditorium, con</w:t>
                  </w:r>
                  <w:r w:rsidR="00323DE7">
                    <w:rPr>
                      <w:rFonts w:ascii="Verdana" w:hAnsi="Verdana"/>
                      <w:sz w:val="20"/>
                      <w:lang w:val="en-GB"/>
                    </w:rPr>
                    <w:t>ference</w:t>
                  </w:r>
                  <w:r>
                    <w:rPr>
                      <w:rFonts w:ascii="Verdana" w:hAnsi="Verdana"/>
                      <w:sz w:val="20"/>
                      <w:lang w:val="en-GB"/>
                    </w:rPr>
                    <w:t xml:space="preserve"> and debate cent</w:t>
                  </w:r>
                  <w:r w:rsidR="00307A3E">
                    <w:rPr>
                      <w:rFonts w:ascii="Verdana" w:hAnsi="Verdana"/>
                      <w:sz w:val="20"/>
                      <w:lang w:val="en-GB"/>
                    </w:rPr>
                    <w:t>re</w:t>
                  </w:r>
                  <w:r>
                    <w:rPr>
                      <w:rFonts w:ascii="Verdana" w:hAnsi="Verdana"/>
                      <w:sz w:val="20"/>
                      <w:lang w:val="en-GB"/>
                    </w:rPr>
                    <w:t xml:space="preserve">. The WUR Council </w:t>
                  </w:r>
                  <w:r w:rsidR="00323DE7">
                    <w:rPr>
                      <w:rFonts w:ascii="Verdana" w:hAnsi="Verdana"/>
                      <w:sz w:val="20"/>
                      <w:lang w:val="en-GB"/>
                    </w:rPr>
                    <w:t>hopes the building will lift pressure of educational buildings, such as Orion, which are cur</w:t>
                  </w:r>
                  <w:r w:rsidR="00307A3E">
                    <w:rPr>
                      <w:rFonts w:ascii="Verdana" w:hAnsi="Verdana"/>
                      <w:sz w:val="20"/>
                      <w:lang w:val="en-GB"/>
                    </w:rPr>
                    <w:t>rently used for events and advis</w:t>
                  </w:r>
                  <w:r w:rsidR="00323DE7">
                    <w:rPr>
                      <w:rFonts w:ascii="Verdana" w:hAnsi="Verdana"/>
                      <w:sz w:val="20"/>
                      <w:lang w:val="en-GB"/>
                    </w:rPr>
                    <w:t xml:space="preserve">ed to safeguard this. The council also proposed to use the </w:t>
                  </w:r>
                  <w:r w:rsidR="00C37831">
                    <w:rPr>
                      <w:rFonts w:ascii="Verdana" w:hAnsi="Verdana"/>
                      <w:sz w:val="20"/>
                      <w:lang w:val="en-GB"/>
                    </w:rPr>
                    <w:t>building</w:t>
                  </w:r>
                  <w:r w:rsidR="00323DE7">
                    <w:rPr>
                      <w:rFonts w:ascii="Verdana" w:hAnsi="Verdana"/>
                      <w:sz w:val="20"/>
                      <w:lang w:val="en-GB"/>
                    </w:rPr>
                    <w:t xml:space="preserve"> to present </w:t>
                  </w:r>
                  <w:r w:rsidR="00C37831">
                    <w:rPr>
                      <w:rFonts w:ascii="Verdana" w:hAnsi="Verdana"/>
                      <w:sz w:val="20"/>
                      <w:lang w:val="en-GB"/>
                    </w:rPr>
                    <w:t xml:space="preserve">topical </w:t>
                  </w:r>
                  <w:r w:rsidR="00323DE7">
                    <w:rPr>
                      <w:rFonts w:ascii="Verdana" w:hAnsi="Verdana"/>
                      <w:sz w:val="20"/>
                      <w:lang w:val="en-GB"/>
                    </w:rPr>
                    <w:t xml:space="preserve">themes that WUR is involved in. </w:t>
                  </w:r>
                </w:p>
              </w:tc>
            </w:tr>
          </w:tbl>
          <w:p w14:paraId="6B32BECA" w14:textId="77777777" w:rsidR="00C96023" w:rsidRPr="002D1BAE" w:rsidRDefault="00C96023" w:rsidP="004818FD">
            <w:pPr>
              <w:rPr>
                <w:rFonts w:ascii="Verdana" w:hAnsi="Verdana"/>
                <w:b/>
                <w:sz w:val="26"/>
                <w:lang w:val="en-GB"/>
              </w:rPr>
            </w:pPr>
          </w:p>
        </w:tc>
      </w:tr>
      <w:tr w:rsidR="00C96023" w:rsidRPr="00F65ECF" w14:paraId="491789B6"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F65ECF" w14:paraId="69A4DAFB" w14:textId="77777777" w:rsidTr="004818FD">
              <w:trPr>
                <w:trHeight w:val="1701"/>
              </w:trPr>
              <w:tc>
                <w:tcPr>
                  <w:tcW w:w="1701" w:type="dxa"/>
                  <w:tcMar>
                    <w:left w:w="0" w:type="dxa"/>
                    <w:right w:w="0" w:type="dxa"/>
                  </w:tcMar>
                </w:tcPr>
                <w:p w14:paraId="48FD0DD3" w14:textId="77777777" w:rsidR="00C96023" w:rsidRPr="002D1BAE" w:rsidRDefault="00C61836" w:rsidP="004818FD">
                  <w:pPr>
                    <w:jc w:val="center"/>
                    <w:rPr>
                      <w:rFonts w:ascii="Verdana" w:hAnsi="Verdana"/>
                      <w:b/>
                      <w:sz w:val="26"/>
                      <w:lang w:val="en-GB"/>
                    </w:rPr>
                  </w:pPr>
                  <w:r w:rsidRPr="002D1BAE">
                    <w:rPr>
                      <w:rFonts w:ascii="Verdana" w:hAnsi="Verdana"/>
                      <w:b/>
                      <w:noProof/>
                      <w:sz w:val="26"/>
                      <w:lang w:val="en-GB" w:eastAsia="en-GB"/>
                    </w:rPr>
                    <w:drawing>
                      <wp:inline distT="0" distB="0" distL="0" distR="0" wp14:anchorId="6B56F79E" wp14:editId="02666A67">
                        <wp:extent cx="1080000" cy="1080000"/>
                        <wp:effectExtent l="0" t="0" r="6350" b="63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05" w:type="dxa"/>
                </w:tcPr>
                <w:p w14:paraId="2F083DB5" w14:textId="77777777" w:rsidR="00C61836" w:rsidRPr="002D1BAE" w:rsidRDefault="0023153D" w:rsidP="00C61836">
                  <w:pPr>
                    <w:spacing w:after="120"/>
                    <w:rPr>
                      <w:rFonts w:ascii="Verdana" w:hAnsi="Verdana"/>
                      <w:i/>
                      <w:color w:val="92D050"/>
                      <w:sz w:val="26"/>
                      <w:lang w:val="en-GB"/>
                    </w:rPr>
                  </w:pPr>
                  <w:r>
                    <w:rPr>
                      <w:rFonts w:ascii="Verdana" w:hAnsi="Verdana"/>
                      <w:i/>
                      <w:color w:val="92D050"/>
                      <w:sz w:val="26"/>
                      <w:lang w:val="en-GB"/>
                    </w:rPr>
                    <w:t>Education Career Path</w:t>
                  </w:r>
                </w:p>
                <w:p w14:paraId="6A340B5D" w14:textId="097B86AC" w:rsidR="00C61836" w:rsidRPr="002D1BAE" w:rsidRDefault="00D0495E" w:rsidP="003B26C3">
                  <w:pPr>
                    <w:rPr>
                      <w:rFonts w:ascii="Verdana" w:hAnsi="Verdana"/>
                      <w:sz w:val="20"/>
                      <w:szCs w:val="20"/>
                      <w:lang w:val="en-GB"/>
                    </w:rPr>
                  </w:pPr>
                  <w:r>
                    <w:rPr>
                      <w:rFonts w:ascii="Verdana" w:hAnsi="Verdana"/>
                      <w:sz w:val="20"/>
                      <w:lang w:val="en-GB"/>
                    </w:rPr>
                    <w:t xml:space="preserve">The </w:t>
                  </w:r>
                  <w:r w:rsidR="00C37831" w:rsidRPr="00C37831">
                    <w:rPr>
                      <w:rFonts w:ascii="Verdana" w:hAnsi="Verdana"/>
                      <w:sz w:val="20"/>
                      <w:lang w:val="en-GB"/>
                    </w:rPr>
                    <w:t>Education Career Path</w:t>
                  </w:r>
                  <w:r w:rsidR="00C37831">
                    <w:rPr>
                      <w:rFonts w:ascii="Verdana" w:hAnsi="Verdana"/>
                      <w:sz w:val="20"/>
                      <w:lang w:val="en-GB"/>
                    </w:rPr>
                    <w:t xml:space="preserve"> (</w:t>
                  </w:r>
                  <w:r>
                    <w:rPr>
                      <w:rFonts w:ascii="Verdana" w:hAnsi="Verdana"/>
                      <w:sz w:val="20"/>
                      <w:lang w:val="en-GB"/>
                    </w:rPr>
                    <w:t>ECP</w:t>
                  </w:r>
                  <w:r w:rsidR="00C37831">
                    <w:rPr>
                      <w:rFonts w:ascii="Verdana" w:hAnsi="Verdana"/>
                      <w:sz w:val="20"/>
                      <w:lang w:val="en-GB"/>
                    </w:rPr>
                    <w:t>)</w:t>
                  </w:r>
                  <w:r>
                    <w:rPr>
                      <w:rFonts w:ascii="Verdana" w:hAnsi="Verdana"/>
                      <w:sz w:val="20"/>
                      <w:lang w:val="en-GB"/>
                    </w:rPr>
                    <w:t xml:space="preserve"> is an instrument to acknowledge achievements in academic tea</w:t>
                  </w:r>
                  <w:r w:rsidR="0074374C">
                    <w:rPr>
                      <w:rFonts w:ascii="Verdana" w:hAnsi="Verdana"/>
                      <w:sz w:val="20"/>
                      <w:lang w:val="en-GB"/>
                    </w:rPr>
                    <w:t>ching. The council was positive about</w:t>
                  </w:r>
                  <w:r>
                    <w:rPr>
                      <w:rFonts w:ascii="Verdana" w:hAnsi="Verdana"/>
                      <w:sz w:val="20"/>
                      <w:lang w:val="en-GB"/>
                    </w:rPr>
                    <w:t xml:space="preserve"> the </w:t>
                  </w:r>
                  <w:r w:rsidR="00307A3E">
                    <w:rPr>
                      <w:rFonts w:ascii="Verdana" w:hAnsi="Verdana"/>
                      <w:sz w:val="20"/>
                      <w:lang w:val="en-GB"/>
                    </w:rPr>
                    <w:t>proposal, but advis</w:t>
                  </w:r>
                  <w:r w:rsidR="0074374C">
                    <w:rPr>
                      <w:rFonts w:ascii="Verdana" w:hAnsi="Verdana"/>
                      <w:sz w:val="20"/>
                      <w:lang w:val="en-GB"/>
                    </w:rPr>
                    <w:t>ed</w:t>
                  </w:r>
                  <w:r>
                    <w:rPr>
                      <w:rFonts w:ascii="Verdana" w:hAnsi="Verdana"/>
                      <w:sz w:val="20"/>
                      <w:lang w:val="en-GB"/>
                    </w:rPr>
                    <w:t xml:space="preserve"> </w:t>
                  </w:r>
                  <w:r w:rsidR="0074374C">
                    <w:rPr>
                      <w:rFonts w:ascii="Verdana" w:hAnsi="Verdana"/>
                      <w:sz w:val="20"/>
                      <w:lang w:val="en-GB"/>
                    </w:rPr>
                    <w:t>to make available</w:t>
                  </w:r>
                  <w:r>
                    <w:rPr>
                      <w:rFonts w:ascii="Verdana" w:hAnsi="Verdana"/>
                      <w:sz w:val="20"/>
                      <w:lang w:val="en-GB"/>
                    </w:rPr>
                    <w:t xml:space="preserve"> a clear overview of the ECP procedure to serve as guideline for all</w:t>
                  </w:r>
                  <w:r w:rsidR="0074374C">
                    <w:rPr>
                      <w:rFonts w:ascii="Verdana" w:hAnsi="Verdana"/>
                      <w:sz w:val="20"/>
                      <w:lang w:val="en-GB"/>
                    </w:rPr>
                    <w:t xml:space="preserve"> </w:t>
                  </w:r>
                  <w:r w:rsidR="00C37831">
                    <w:rPr>
                      <w:rFonts w:ascii="Verdana" w:hAnsi="Verdana"/>
                      <w:sz w:val="20"/>
                      <w:lang w:val="en-GB"/>
                    </w:rPr>
                    <w:t xml:space="preserve">parties </w:t>
                  </w:r>
                  <w:r w:rsidR="0074374C">
                    <w:rPr>
                      <w:rFonts w:ascii="Verdana" w:hAnsi="Verdana"/>
                      <w:sz w:val="20"/>
                      <w:lang w:val="en-GB"/>
                    </w:rPr>
                    <w:t>involved</w:t>
                  </w:r>
                  <w:r>
                    <w:rPr>
                      <w:rFonts w:ascii="Verdana" w:hAnsi="Verdana"/>
                      <w:sz w:val="20"/>
                      <w:lang w:val="en-GB"/>
                    </w:rPr>
                    <w:t xml:space="preserve"> and </w:t>
                  </w:r>
                  <w:r w:rsidR="00C37831">
                    <w:rPr>
                      <w:rFonts w:ascii="Verdana" w:hAnsi="Verdana"/>
                      <w:sz w:val="20"/>
                      <w:lang w:val="en-GB"/>
                    </w:rPr>
                    <w:t>to</w:t>
                  </w:r>
                  <w:r>
                    <w:rPr>
                      <w:rFonts w:ascii="Verdana" w:hAnsi="Verdana"/>
                      <w:sz w:val="20"/>
                      <w:lang w:val="en-GB"/>
                    </w:rPr>
                    <w:t xml:space="preserve"> </w:t>
                  </w:r>
                  <w:r w:rsidR="00C37831">
                    <w:rPr>
                      <w:rFonts w:ascii="Verdana" w:hAnsi="Verdana"/>
                      <w:sz w:val="20"/>
                      <w:lang w:val="en-GB"/>
                    </w:rPr>
                    <w:t xml:space="preserve">take record of </w:t>
                  </w:r>
                  <w:r>
                    <w:rPr>
                      <w:rFonts w:ascii="Verdana" w:hAnsi="Verdana"/>
                      <w:sz w:val="20"/>
                      <w:lang w:val="en-GB"/>
                    </w:rPr>
                    <w:t xml:space="preserve">agreements between chair groups and employees. </w:t>
                  </w:r>
                </w:p>
              </w:tc>
            </w:tr>
          </w:tbl>
          <w:p w14:paraId="7471B41C" w14:textId="77777777" w:rsidR="00C96023" w:rsidRPr="002D1BAE" w:rsidRDefault="00C96023" w:rsidP="004818FD">
            <w:pPr>
              <w:rPr>
                <w:rFonts w:ascii="Verdana" w:hAnsi="Verdana"/>
                <w:b/>
                <w:sz w:val="26"/>
                <w:lang w:val="en-GB"/>
              </w:rPr>
            </w:pPr>
          </w:p>
        </w:tc>
      </w:tr>
      <w:tr w:rsidR="00C96023" w:rsidRPr="00F65ECF" w14:paraId="69486367" w14:textId="77777777"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F65ECF" w14:paraId="6C81261E" w14:textId="77777777" w:rsidTr="004818FD">
              <w:trPr>
                <w:trHeight w:val="1701"/>
              </w:trPr>
              <w:tc>
                <w:tcPr>
                  <w:tcW w:w="1701" w:type="dxa"/>
                  <w:tcMar>
                    <w:left w:w="0" w:type="dxa"/>
                    <w:right w:w="0" w:type="dxa"/>
                  </w:tcMar>
                </w:tcPr>
                <w:p w14:paraId="270AE88E" w14:textId="77777777" w:rsidR="00C96023" w:rsidRPr="002D1BAE" w:rsidRDefault="00C61836" w:rsidP="004818FD">
                  <w:pPr>
                    <w:jc w:val="center"/>
                    <w:rPr>
                      <w:rFonts w:ascii="Verdana" w:hAnsi="Verdana"/>
                      <w:b/>
                      <w:sz w:val="26"/>
                      <w:lang w:val="en-GB"/>
                    </w:rPr>
                  </w:pPr>
                  <w:r w:rsidRPr="002D1BAE">
                    <w:rPr>
                      <w:rFonts w:ascii="Verdana" w:hAnsi="Verdana"/>
                      <w:b/>
                      <w:noProof/>
                      <w:sz w:val="26"/>
                      <w:lang w:val="en-GB" w:eastAsia="en-GB"/>
                    </w:rPr>
                    <w:drawing>
                      <wp:inline distT="0" distB="0" distL="0" distR="0" wp14:anchorId="2E0CAA97" wp14:editId="36F92D0A">
                        <wp:extent cx="1080000" cy="1080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14:paraId="68885677" w14:textId="77777777" w:rsidR="00C61836" w:rsidRPr="002D1BAE" w:rsidRDefault="00C61836" w:rsidP="00C61836">
                  <w:pPr>
                    <w:spacing w:after="120"/>
                    <w:rPr>
                      <w:rFonts w:ascii="Verdana" w:hAnsi="Verdana"/>
                      <w:i/>
                      <w:color w:val="92D050"/>
                      <w:sz w:val="26"/>
                      <w:lang w:val="en-GB"/>
                    </w:rPr>
                  </w:pPr>
                  <w:r w:rsidRPr="002D1BAE">
                    <w:rPr>
                      <w:rFonts w:ascii="Verdana" w:hAnsi="Verdana"/>
                      <w:i/>
                      <w:color w:val="92D050"/>
                      <w:sz w:val="26"/>
                      <w:lang w:val="en-GB"/>
                    </w:rPr>
                    <w:t xml:space="preserve">Wageningen University </w:t>
                  </w:r>
                  <w:r w:rsidR="003B26C3" w:rsidRPr="002D1BAE">
                    <w:rPr>
                      <w:rFonts w:ascii="Verdana" w:hAnsi="Verdana"/>
                      <w:i/>
                      <w:color w:val="92D050"/>
                      <w:sz w:val="26"/>
                      <w:lang w:val="en-GB"/>
                    </w:rPr>
                    <w:t xml:space="preserve">Budget </w:t>
                  </w:r>
                  <w:r w:rsidRPr="002D1BAE">
                    <w:rPr>
                      <w:rFonts w:ascii="Verdana" w:hAnsi="Verdana"/>
                      <w:i/>
                      <w:color w:val="92D050"/>
                      <w:sz w:val="26"/>
                      <w:lang w:val="en-GB"/>
                    </w:rPr>
                    <w:t>20</w:t>
                  </w:r>
                  <w:r w:rsidR="001369AB">
                    <w:rPr>
                      <w:rFonts w:ascii="Verdana" w:hAnsi="Verdana"/>
                      <w:i/>
                      <w:color w:val="92D050"/>
                      <w:sz w:val="26"/>
                      <w:lang w:val="en-GB"/>
                    </w:rPr>
                    <w:t>20</w:t>
                  </w:r>
                </w:p>
                <w:p w14:paraId="516A0CFD" w14:textId="5093E3AB" w:rsidR="00C61836" w:rsidRPr="002D1BAE" w:rsidRDefault="007A0483" w:rsidP="00386085">
                  <w:pPr>
                    <w:rPr>
                      <w:rFonts w:ascii="Verdana" w:hAnsi="Verdana"/>
                      <w:sz w:val="20"/>
                      <w:szCs w:val="20"/>
                      <w:lang w:val="en-GB"/>
                    </w:rPr>
                  </w:pPr>
                  <w:r>
                    <w:rPr>
                      <w:rFonts w:ascii="Verdana" w:hAnsi="Verdana"/>
                      <w:sz w:val="20"/>
                      <w:lang w:val="en-GB"/>
                    </w:rPr>
                    <w:t>The WUR Council discussed the</w:t>
                  </w:r>
                  <w:r w:rsidR="00323DE7">
                    <w:rPr>
                      <w:rFonts w:ascii="Verdana" w:hAnsi="Verdana"/>
                      <w:sz w:val="20"/>
                      <w:lang w:val="en-GB"/>
                    </w:rPr>
                    <w:t xml:space="preserve"> framework letter and</w:t>
                  </w:r>
                  <w:r>
                    <w:rPr>
                      <w:rFonts w:ascii="Verdana" w:hAnsi="Verdana"/>
                      <w:sz w:val="20"/>
                      <w:lang w:val="en-GB"/>
                    </w:rPr>
                    <w:t xml:space="preserve"> budget 2020 with the EB</w:t>
                  </w:r>
                  <w:r w:rsidR="00323DE7">
                    <w:rPr>
                      <w:rFonts w:ascii="Verdana" w:hAnsi="Verdana"/>
                      <w:sz w:val="20"/>
                      <w:lang w:val="en-GB"/>
                    </w:rPr>
                    <w:t xml:space="preserve"> and addressed several concerns, including</w:t>
                  </w:r>
                  <w:r>
                    <w:rPr>
                      <w:rFonts w:ascii="Verdana" w:hAnsi="Verdana"/>
                      <w:sz w:val="20"/>
                      <w:lang w:val="en-GB"/>
                    </w:rPr>
                    <w:t xml:space="preserve"> the lack of proper </w:t>
                  </w:r>
                  <w:r w:rsidR="00323DE7">
                    <w:rPr>
                      <w:rFonts w:ascii="Verdana" w:hAnsi="Verdana"/>
                      <w:sz w:val="20"/>
                      <w:lang w:val="en-GB"/>
                    </w:rPr>
                    <w:t xml:space="preserve">office and study places; facilities should grow according with organisational growth. We further discussed </w:t>
                  </w:r>
                  <w:r>
                    <w:rPr>
                      <w:rFonts w:ascii="Verdana" w:hAnsi="Verdana"/>
                      <w:sz w:val="20"/>
                      <w:lang w:val="en-GB"/>
                    </w:rPr>
                    <w:t xml:space="preserve">work pressure </w:t>
                  </w:r>
                  <w:r w:rsidR="00323DE7">
                    <w:rPr>
                      <w:rFonts w:ascii="Verdana" w:hAnsi="Verdana"/>
                      <w:sz w:val="20"/>
                      <w:lang w:val="en-GB"/>
                    </w:rPr>
                    <w:t>and stress, which</w:t>
                  </w:r>
                  <w:r>
                    <w:rPr>
                      <w:rFonts w:ascii="Verdana" w:hAnsi="Verdana"/>
                      <w:sz w:val="20"/>
                      <w:lang w:val="en-GB"/>
                    </w:rPr>
                    <w:t xml:space="preserve"> affects employees, PhD candidates and students. </w:t>
                  </w:r>
                </w:p>
              </w:tc>
            </w:tr>
          </w:tbl>
          <w:p w14:paraId="31A02F6E" w14:textId="77777777" w:rsidR="00C96023" w:rsidRPr="002D1BAE" w:rsidRDefault="00C96023" w:rsidP="004818FD">
            <w:pPr>
              <w:jc w:val="center"/>
              <w:rPr>
                <w:rFonts w:ascii="Verdana" w:hAnsi="Verdana"/>
                <w:b/>
                <w:noProof/>
                <w:sz w:val="26"/>
                <w:lang w:val="en-GB" w:eastAsia="en-GB"/>
              </w:rPr>
            </w:pPr>
          </w:p>
        </w:tc>
      </w:tr>
      <w:tr w:rsidR="00C96023" w:rsidRPr="00F65ECF" w14:paraId="79B6C924" w14:textId="77777777"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05"/>
            </w:tblGrid>
            <w:tr w:rsidR="00C96023" w:rsidRPr="00F65ECF" w14:paraId="117FC67F" w14:textId="77777777" w:rsidTr="004818FD">
              <w:trPr>
                <w:trHeight w:val="1701"/>
              </w:trPr>
              <w:tc>
                <w:tcPr>
                  <w:tcW w:w="1701" w:type="dxa"/>
                  <w:tcMar>
                    <w:left w:w="0" w:type="dxa"/>
                    <w:right w:w="0" w:type="dxa"/>
                  </w:tcMar>
                </w:tcPr>
                <w:p w14:paraId="191A5B75" w14:textId="77777777" w:rsidR="00C96023" w:rsidRPr="002D1BAE" w:rsidRDefault="00C96023" w:rsidP="004818FD">
                  <w:pPr>
                    <w:jc w:val="center"/>
                    <w:rPr>
                      <w:rFonts w:ascii="Verdana" w:hAnsi="Verdana"/>
                      <w:b/>
                      <w:sz w:val="26"/>
                      <w:lang w:val="en-GB"/>
                    </w:rPr>
                  </w:pPr>
                  <w:r w:rsidRPr="002D1BAE">
                    <w:rPr>
                      <w:rFonts w:ascii="Verdana" w:hAnsi="Verdana"/>
                      <w:b/>
                      <w:noProof/>
                      <w:sz w:val="26"/>
                      <w:lang w:val="en-GB" w:eastAsia="en-GB"/>
                    </w:rPr>
                    <w:drawing>
                      <wp:inline distT="0" distB="0" distL="0" distR="0" wp14:anchorId="10419C5F" wp14:editId="4018A3C8">
                        <wp:extent cx="1015200" cy="1015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15200" cy="1015200"/>
                                </a:xfrm>
                                <a:prstGeom prst="rect">
                                  <a:avLst/>
                                </a:prstGeom>
                                <a:noFill/>
                              </pic:spPr>
                            </pic:pic>
                          </a:graphicData>
                        </a:graphic>
                      </wp:inline>
                    </w:drawing>
                  </w:r>
                </w:p>
              </w:tc>
              <w:tc>
                <w:tcPr>
                  <w:tcW w:w="7105" w:type="dxa"/>
                </w:tcPr>
                <w:p w14:paraId="233366B5" w14:textId="77777777" w:rsidR="00C96023" w:rsidRPr="002D1BAE" w:rsidRDefault="00386085" w:rsidP="004818FD">
                  <w:pPr>
                    <w:spacing w:after="120"/>
                    <w:rPr>
                      <w:rFonts w:ascii="Verdana" w:hAnsi="Verdana"/>
                      <w:i/>
                      <w:color w:val="92D050"/>
                      <w:sz w:val="26"/>
                      <w:lang w:val="en-GB"/>
                    </w:rPr>
                  </w:pPr>
                  <w:r w:rsidRPr="002D1BAE">
                    <w:rPr>
                      <w:rFonts w:ascii="Verdana" w:hAnsi="Verdana"/>
                      <w:i/>
                      <w:color w:val="92D050"/>
                      <w:sz w:val="26"/>
                      <w:lang w:val="en-GB"/>
                    </w:rPr>
                    <w:t>Ne</w:t>
                  </w:r>
                  <w:r w:rsidR="004818FD" w:rsidRPr="002D1BAE">
                    <w:rPr>
                      <w:rFonts w:ascii="Verdana" w:hAnsi="Verdana"/>
                      <w:i/>
                      <w:color w:val="92D050"/>
                      <w:sz w:val="26"/>
                      <w:lang w:val="en-GB"/>
                    </w:rPr>
                    <w:t>ws WUR Council</w:t>
                  </w:r>
                </w:p>
                <w:p w14:paraId="05F7E102" w14:textId="77777777" w:rsidR="00C96023" w:rsidRPr="002D1BAE" w:rsidRDefault="00A42B77" w:rsidP="00E66898">
                  <w:pPr>
                    <w:rPr>
                      <w:rFonts w:ascii="Verdana" w:hAnsi="Verdana"/>
                      <w:sz w:val="20"/>
                      <w:szCs w:val="20"/>
                      <w:lang w:val="en-GB"/>
                    </w:rPr>
                  </w:pPr>
                  <w:r w:rsidRPr="002D1BAE">
                    <w:rPr>
                      <w:rFonts w:ascii="Verdana" w:hAnsi="Verdana"/>
                      <w:sz w:val="20"/>
                      <w:lang w:val="en-GB"/>
                    </w:rPr>
                    <w:t xml:space="preserve">In </w:t>
                  </w:r>
                  <w:r w:rsidR="00386085" w:rsidRPr="002D1BAE">
                    <w:rPr>
                      <w:rFonts w:ascii="Verdana" w:hAnsi="Verdana"/>
                      <w:sz w:val="20"/>
                      <w:lang w:val="en-GB"/>
                    </w:rPr>
                    <w:t>201</w:t>
                  </w:r>
                  <w:r w:rsidR="00FF2F8E">
                    <w:rPr>
                      <w:rFonts w:ascii="Verdana" w:hAnsi="Verdana"/>
                      <w:sz w:val="20"/>
                      <w:lang w:val="en-GB"/>
                    </w:rPr>
                    <w:t>9</w:t>
                  </w:r>
                  <w:r w:rsidR="00386085" w:rsidRPr="002D1BAE">
                    <w:rPr>
                      <w:rFonts w:ascii="Verdana" w:hAnsi="Verdana"/>
                      <w:sz w:val="20"/>
                      <w:lang w:val="en-GB"/>
                    </w:rPr>
                    <w:t xml:space="preserve"> we have </w:t>
                  </w:r>
                  <w:r w:rsidR="00FF2F8E">
                    <w:rPr>
                      <w:rFonts w:ascii="Verdana" w:hAnsi="Verdana"/>
                      <w:sz w:val="20"/>
                      <w:lang w:val="en-GB"/>
                    </w:rPr>
                    <w:t xml:space="preserve">once </w:t>
                  </w:r>
                  <w:r w:rsidR="00386085" w:rsidRPr="002D1BAE">
                    <w:rPr>
                      <w:rFonts w:ascii="Verdana" w:hAnsi="Verdana"/>
                      <w:sz w:val="20"/>
                      <w:lang w:val="en-GB"/>
                    </w:rPr>
                    <w:t xml:space="preserve">again restyled our </w:t>
                  </w:r>
                  <w:hyperlink r:id="rId27" w:tooltip="newsletter WURC" w:history="1">
                    <w:r w:rsidR="00386085" w:rsidRPr="002D1BAE">
                      <w:rPr>
                        <w:rStyle w:val="Hyperlink"/>
                        <w:rFonts w:ascii="Verdana" w:hAnsi="Verdana"/>
                        <w:sz w:val="20"/>
                        <w:lang w:val="en-GB"/>
                      </w:rPr>
                      <w:t>newsletter</w:t>
                    </w:r>
                  </w:hyperlink>
                  <w:r w:rsidR="00386085" w:rsidRPr="002D1BAE">
                    <w:rPr>
                      <w:rFonts w:ascii="Verdana" w:hAnsi="Verdana"/>
                      <w:sz w:val="20"/>
                      <w:lang w:val="en-GB"/>
                    </w:rPr>
                    <w:t xml:space="preserve">, and increased its frequency. </w:t>
                  </w:r>
                  <w:r w:rsidR="00FF2F8E">
                    <w:rPr>
                      <w:rFonts w:ascii="Verdana" w:hAnsi="Verdana"/>
                      <w:sz w:val="20"/>
                      <w:lang w:val="en-GB"/>
                    </w:rPr>
                    <w:t xml:space="preserve">Before every consultation meeting there is a newsletter, allowing everybody to give input. </w:t>
                  </w:r>
                  <w:r w:rsidR="00386085" w:rsidRPr="002D1BAE">
                    <w:rPr>
                      <w:rFonts w:ascii="Verdana" w:hAnsi="Verdana"/>
                      <w:sz w:val="20"/>
                      <w:lang w:val="en-GB"/>
                    </w:rPr>
                    <w:t xml:space="preserve">If you want to keep up to date, don’t forget to </w:t>
                  </w:r>
                  <w:hyperlink r:id="rId28" w:tooltip="register for the newsletter" w:history="1">
                    <w:r w:rsidR="00386085" w:rsidRPr="002D1BAE">
                      <w:rPr>
                        <w:rStyle w:val="Hyperlink"/>
                        <w:rFonts w:ascii="Verdana" w:hAnsi="Verdana"/>
                        <w:sz w:val="20"/>
                        <w:lang w:val="en-GB"/>
                      </w:rPr>
                      <w:t>register</w:t>
                    </w:r>
                  </w:hyperlink>
                  <w:r w:rsidR="00386085" w:rsidRPr="002D1BAE">
                    <w:rPr>
                      <w:rFonts w:ascii="Verdana" w:hAnsi="Verdana"/>
                      <w:sz w:val="20"/>
                      <w:lang w:val="en-GB"/>
                    </w:rPr>
                    <w:t>.</w:t>
                  </w:r>
                  <w:r w:rsidRPr="002D1BAE">
                    <w:rPr>
                      <w:rFonts w:ascii="Verdana" w:hAnsi="Verdana"/>
                      <w:sz w:val="20"/>
                      <w:lang w:val="en-GB"/>
                    </w:rPr>
                    <w:t xml:space="preserve"> </w:t>
                  </w:r>
                  <w:r w:rsidR="00E66898" w:rsidRPr="002D1BAE">
                    <w:rPr>
                      <w:rFonts w:ascii="Verdana" w:hAnsi="Verdana"/>
                      <w:sz w:val="20"/>
                      <w:lang w:val="en-GB"/>
                    </w:rPr>
                    <w:t xml:space="preserve">We also have a poll on the </w:t>
                  </w:r>
                  <w:r w:rsidRPr="002D1BAE">
                    <w:rPr>
                      <w:rFonts w:ascii="Verdana" w:hAnsi="Verdana"/>
                      <w:sz w:val="20"/>
                      <w:lang w:val="en-GB"/>
                    </w:rPr>
                    <w:t xml:space="preserve">intranet </w:t>
                  </w:r>
                  <w:r w:rsidR="00E66898" w:rsidRPr="002D1BAE">
                    <w:rPr>
                      <w:rFonts w:ascii="Verdana" w:hAnsi="Verdana"/>
                      <w:sz w:val="20"/>
                      <w:lang w:val="en-GB"/>
                    </w:rPr>
                    <w:t xml:space="preserve">to ask the opinion of the </w:t>
                  </w:r>
                  <w:r w:rsidR="002D1BAE" w:rsidRPr="002D1BAE">
                    <w:rPr>
                      <w:rFonts w:ascii="Verdana" w:hAnsi="Verdana"/>
                      <w:sz w:val="20"/>
                      <w:lang w:val="en-GB"/>
                    </w:rPr>
                    <w:t>employees</w:t>
                  </w:r>
                  <w:r w:rsidR="00E66898" w:rsidRPr="002D1BAE">
                    <w:rPr>
                      <w:rFonts w:ascii="Verdana" w:hAnsi="Verdana"/>
                      <w:sz w:val="20"/>
                      <w:lang w:val="en-GB"/>
                    </w:rPr>
                    <w:t xml:space="preserve"> about a </w:t>
                  </w:r>
                  <w:hyperlink r:id="rId29" w:tooltip="Tricky Tuesday Dilemma" w:history="1">
                    <w:r w:rsidRPr="002D1BAE">
                      <w:rPr>
                        <w:rStyle w:val="Hyperlink"/>
                        <w:rFonts w:ascii="Verdana" w:hAnsi="Verdana"/>
                        <w:sz w:val="20"/>
                        <w:lang w:val="en-GB"/>
                      </w:rPr>
                      <w:t>dilemma</w:t>
                    </w:r>
                  </w:hyperlink>
                  <w:r w:rsidRPr="002D1BAE">
                    <w:rPr>
                      <w:rFonts w:ascii="Verdana" w:hAnsi="Verdana"/>
                      <w:sz w:val="20"/>
                      <w:lang w:val="en-GB"/>
                    </w:rPr>
                    <w:t xml:space="preserve">. </w:t>
                  </w:r>
                </w:p>
              </w:tc>
            </w:tr>
          </w:tbl>
          <w:p w14:paraId="6DEEB586" w14:textId="77777777" w:rsidR="00C96023" w:rsidRPr="002D1BAE" w:rsidRDefault="00C96023" w:rsidP="004818FD">
            <w:pPr>
              <w:jc w:val="center"/>
              <w:rPr>
                <w:rFonts w:ascii="Verdana" w:hAnsi="Verdana"/>
                <w:b/>
                <w:noProof/>
                <w:sz w:val="26"/>
                <w:lang w:val="en-GB" w:eastAsia="en-GB"/>
              </w:rPr>
            </w:pPr>
          </w:p>
        </w:tc>
      </w:tr>
    </w:tbl>
    <w:p w14:paraId="744F66D5" w14:textId="77777777" w:rsidR="0004207B" w:rsidRPr="002D1BAE" w:rsidRDefault="00CF2944" w:rsidP="0004207B">
      <w:pPr>
        <w:rPr>
          <w:rFonts w:ascii="Verdana" w:hAnsi="Verdana"/>
          <w:b/>
          <w:sz w:val="26"/>
          <w:lang w:val="en-GB"/>
        </w:rPr>
      </w:pPr>
      <w:bookmarkStart w:id="1" w:name="faqs"/>
      <w:bookmarkEnd w:id="1"/>
      <w:r>
        <w:rPr>
          <w:rFonts w:ascii="Verdana" w:hAnsi="Verdana"/>
          <w:b/>
          <w:sz w:val="26"/>
          <w:lang w:val="en-GB"/>
        </w:rPr>
        <w:lastRenderedPageBreak/>
        <w:t>WUR Council FAQ</w:t>
      </w:r>
      <w:r w:rsidR="0004207B" w:rsidRPr="002D1BAE">
        <w:rPr>
          <w:rFonts w:ascii="Verdana" w:hAnsi="Verdana"/>
          <w:b/>
          <w:sz w:val="26"/>
          <w:lang w:val="en-GB"/>
        </w:rPr>
        <w:t>s</w:t>
      </w:r>
    </w:p>
    <w:p w14:paraId="2528E3DB" w14:textId="77777777" w:rsidR="0004207B" w:rsidRPr="002D1BAE" w:rsidRDefault="0004207B" w:rsidP="0004207B">
      <w:pPr>
        <w:rPr>
          <w:rFonts w:ascii="Verdana" w:hAnsi="Verdana"/>
          <w:b/>
          <w:i/>
          <w:sz w:val="20"/>
          <w:lang w:val="en-GB"/>
        </w:rPr>
      </w:pPr>
    </w:p>
    <w:p w14:paraId="2CBA0062" w14:textId="77777777" w:rsidR="0004207B" w:rsidRPr="002D1BAE" w:rsidRDefault="0004207B" w:rsidP="0004207B">
      <w:pPr>
        <w:rPr>
          <w:rFonts w:ascii="Verdana" w:hAnsi="Verdana"/>
          <w:i/>
          <w:color w:val="808080" w:themeColor="background1" w:themeShade="80"/>
          <w:sz w:val="20"/>
          <w:lang w:val="en-GB"/>
        </w:rPr>
      </w:pPr>
      <w:r w:rsidRPr="002D1BAE">
        <w:rPr>
          <w:rFonts w:ascii="Verdana" w:hAnsi="Verdana"/>
          <w:i/>
          <w:color w:val="808080" w:themeColor="background1" w:themeShade="80"/>
          <w:sz w:val="20"/>
          <w:lang w:val="en-GB"/>
        </w:rPr>
        <w:t>For the answer to a question, click the triangle to the left of it. Click again to close.</w:t>
      </w:r>
    </w:p>
    <w:p w14:paraId="76AD6F70" w14:textId="77777777" w:rsidR="0004207B" w:rsidRPr="002D1BAE" w:rsidRDefault="0004207B" w:rsidP="0004207B">
      <w:pPr>
        <w:shd w:val="clear" w:color="auto" w:fill="F2F2F2" w:themeFill="background1" w:themeFillShade="F2"/>
        <w:spacing w:before="240"/>
        <w:outlineLvl w:val="0"/>
        <w15:collapsed/>
        <w:rPr>
          <w:rFonts w:ascii="Verdana" w:hAnsi="Verdana"/>
          <w:b/>
          <w:i/>
          <w:sz w:val="20"/>
          <w:lang w:val="en-GB"/>
        </w:rPr>
      </w:pPr>
      <w:r w:rsidRPr="002D1BAE">
        <w:rPr>
          <w:rFonts w:ascii="Verdana" w:hAnsi="Verdana"/>
          <w:b/>
          <w:i/>
          <w:sz w:val="20"/>
          <w:lang w:val="en-GB"/>
        </w:rPr>
        <w:t>What is the WUR Council?</w:t>
      </w:r>
    </w:p>
    <w:p w14:paraId="76991298" w14:textId="77777777" w:rsidR="0004207B" w:rsidRPr="002D1BAE" w:rsidRDefault="0004207B" w:rsidP="0004207B">
      <w:pPr>
        <w:shd w:val="clear" w:color="auto" w:fill="F2F2F2" w:themeFill="background1" w:themeFillShade="F2"/>
        <w:rPr>
          <w:rFonts w:ascii="Verdana" w:hAnsi="Verdana"/>
          <w:sz w:val="20"/>
          <w:lang w:val="en-GB"/>
        </w:rPr>
      </w:pPr>
      <w:r w:rsidRPr="002D1BAE">
        <w:rPr>
          <w:rFonts w:ascii="Verdana" w:hAnsi="Verdana"/>
          <w:sz w:val="20"/>
          <w:lang w:val="en-GB"/>
        </w:rPr>
        <w:t>The WUR Council is part of the central participation structure of Wageningen University &amp; Research (WUR). It combines the Central Works Council (COR in Dutch), with representatives of employees, and the Student Staff Council (SSC), with representatives of WU employees and students. In total the WUR Council has about 25-30 members.</w:t>
      </w:r>
    </w:p>
    <w:p w14:paraId="696B5B9C" w14:textId="77777777" w:rsidR="0004207B" w:rsidRPr="002D1BAE" w:rsidRDefault="0004207B" w:rsidP="0004207B">
      <w:pPr>
        <w:spacing w:before="240"/>
        <w:outlineLvl w:val="0"/>
        <w15:collapsed/>
        <w:rPr>
          <w:rFonts w:ascii="Verdana" w:hAnsi="Verdana"/>
          <w:b/>
          <w:i/>
          <w:sz w:val="20"/>
          <w:lang w:val="en-GB"/>
        </w:rPr>
      </w:pPr>
      <w:r w:rsidRPr="002D1BAE">
        <w:rPr>
          <w:rFonts w:ascii="Verdana" w:hAnsi="Verdana"/>
          <w:b/>
          <w:i/>
          <w:sz w:val="20"/>
          <w:lang w:val="en-GB"/>
        </w:rPr>
        <w:t>What does the WUR Council do?</w:t>
      </w:r>
    </w:p>
    <w:p w14:paraId="56A65C64" w14:textId="77777777" w:rsidR="0004207B" w:rsidRPr="002D1BAE" w:rsidRDefault="0004207B" w:rsidP="0004207B">
      <w:pPr>
        <w:rPr>
          <w:rFonts w:ascii="Verdana" w:hAnsi="Verdana"/>
          <w:sz w:val="20"/>
          <w:lang w:val="en-GB"/>
        </w:rPr>
      </w:pPr>
      <w:r w:rsidRPr="002D1BAE">
        <w:rPr>
          <w:rFonts w:ascii="Verdana" w:hAnsi="Verdana"/>
          <w:sz w:val="20"/>
          <w:lang w:val="en-GB"/>
        </w:rPr>
        <w:t xml:space="preserve">The WUR Council discusses with the Executive Board (EB) the general policies of WUR. For certain decisions the EB first has to ask the WUR Council (formally COR or SSC) for advice or approval. If the advice is negative or there is no approval, the EB will renegotiate the decision with the WUR Council. The annual report highlights </w:t>
      </w:r>
      <w:r w:rsidR="0041589C" w:rsidRPr="002D1BAE">
        <w:rPr>
          <w:rFonts w:ascii="Verdana" w:hAnsi="Verdana"/>
          <w:sz w:val="20"/>
          <w:lang w:val="en-GB"/>
        </w:rPr>
        <w:t>some of the dossiers of 201</w:t>
      </w:r>
      <w:r w:rsidR="00CF2944">
        <w:rPr>
          <w:rFonts w:ascii="Verdana" w:hAnsi="Verdana"/>
          <w:sz w:val="20"/>
          <w:lang w:val="en-GB"/>
        </w:rPr>
        <w:t>9</w:t>
      </w:r>
      <w:r w:rsidR="0041589C" w:rsidRPr="002D1BAE">
        <w:rPr>
          <w:rFonts w:ascii="Verdana" w:hAnsi="Verdana"/>
          <w:sz w:val="20"/>
          <w:lang w:val="en-GB"/>
        </w:rPr>
        <w:t>. Y</w:t>
      </w:r>
      <w:r w:rsidRPr="002D1BAE">
        <w:rPr>
          <w:rFonts w:ascii="Verdana" w:hAnsi="Verdana"/>
          <w:sz w:val="20"/>
          <w:lang w:val="en-GB"/>
        </w:rPr>
        <w:t xml:space="preserve">ou can </w:t>
      </w:r>
      <w:r w:rsidR="0041589C" w:rsidRPr="002D1BAE">
        <w:rPr>
          <w:rFonts w:ascii="Verdana" w:hAnsi="Verdana"/>
          <w:sz w:val="20"/>
          <w:lang w:val="en-GB"/>
        </w:rPr>
        <w:t xml:space="preserve">also </w:t>
      </w:r>
      <w:r w:rsidRPr="002D1BAE">
        <w:rPr>
          <w:rFonts w:ascii="Verdana" w:hAnsi="Verdana"/>
          <w:sz w:val="20"/>
          <w:lang w:val="en-GB"/>
        </w:rPr>
        <w:t xml:space="preserve">read </w:t>
      </w:r>
      <w:r w:rsidR="00CF2944">
        <w:rPr>
          <w:rFonts w:ascii="Verdana" w:hAnsi="Verdana"/>
          <w:sz w:val="20"/>
          <w:lang w:val="en-GB"/>
        </w:rPr>
        <w:t xml:space="preserve">the report over </w:t>
      </w:r>
      <w:hyperlink r:id="rId30" w:history="1">
        <w:r w:rsidR="00CF2944" w:rsidRPr="00CF2944">
          <w:rPr>
            <w:rStyle w:val="Hyperlink"/>
            <w:rFonts w:ascii="Verdana" w:hAnsi="Verdana"/>
            <w:sz w:val="20"/>
            <w:lang w:val="en-GB"/>
          </w:rPr>
          <w:t>2018</w:t>
        </w:r>
      </w:hyperlink>
      <w:r w:rsidR="00CF2944">
        <w:rPr>
          <w:rFonts w:ascii="Verdana" w:hAnsi="Verdana"/>
          <w:sz w:val="20"/>
          <w:lang w:val="en-GB"/>
        </w:rPr>
        <w:t xml:space="preserve"> and </w:t>
      </w:r>
      <w:hyperlink r:id="rId31" w:history="1">
        <w:r w:rsidR="00CF2944" w:rsidRPr="00CF2944">
          <w:rPr>
            <w:rStyle w:val="Hyperlink"/>
            <w:rFonts w:ascii="Verdana" w:hAnsi="Verdana"/>
            <w:sz w:val="20"/>
            <w:lang w:val="en-GB"/>
          </w:rPr>
          <w:t>2015 – 2017</w:t>
        </w:r>
      </w:hyperlink>
      <w:r w:rsidR="00CF2944">
        <w:rPr>
          <w:rFonts w:ascii="Verdana" w:hAnsi="Verdana"/>
          <w:sz w:val="20"/>
          <w:lang w:val="en-GB"/>
        </w:rPr>
        <w:t xml:space="preserve">. </w:t>
      </w:r>
    </w:p>
    <w:p w14:paraId="473357AC" w14:textId="77777777" w:rsidR="0004207B" w:rsidRPr="002D1BAE" w:rsidRDefault="0004207B" w:rsidP="0004207B">
      <w:pPr>
        <w:shd w:val="clear" w:color="auto" w:fill="F2F2F2" w:themeFill="background1" w:themeFillShade="F2"/>
        <w:spacing w:before="240"/>
        <w:outlineLvl w:val="0"/>
        <w15:collapsed/>
        <w:rPr>
          <w:rFonts w:ascii="Verdana" w:hAnsi="Verdana"/>
          <w:b/>
          <w:i/>
          <w:sz w:val="20"/>
          <w:lang w:val="en-GB"/>
        </w:rPr>
      </w:pPr>
      <w:r w:rsidRPr="002D1BAE">
        <w:rPr>
          <w:rFonts w:ascii="Verdana" w:hAnsi="Verdana"/>
          <w:b/>
          <w:i/>
          <w:sz w:val="20"/>
          <w:lang w:val="en-GB"/>
        </w:rPr>
        <w:t>What kind of topics are involved?</w:t>
      </w:r>
    </w:p>
    <w:p w14:paraId="17B7382E" w14:textId="77777777" w:rsidR="0004207B" w:rsidRPr="002D1BAE" w:rsidRDefault="0004207B" w:rsidP="0004207B">
      <w:pPr>
        <w:shd w:val="clear" w:color="auto" w:fill="F2F2F2" w:themeFill="background1" w:themeFillShade="F2"/>
        <w:rPr>
          <w:rFonts w:ascii="Verdana" w:hAnsi="Verdana"/>
          <w:sz w:val="20"/>
          <w:lang w:val="en-GB"/>
        </w:rPr>
      </w:pPr>
      <w:r w:rsidRPr="002D1BAE">
        <w:rPr>
          <w:rFonts w:ascii="Verdana" w:hAnsi="Verdana"/>
          <w:sz w:val="20"/>
          <w:lang w:val="en-GB"/>
        </w:rPr>
        <w:t>The decisions apply to policies that affect many employees at WUR, or both employees and students. Examples are travel policies, privacy matters, the general budget, campus development, education structure, employment policies, and big software investments. But also the strategic plan, stipulating the general goals our organisation strives for, and the chair plan, stating what in general we teach our students, are discussed with the WUR Council.</w:t>
      </w:r>
    </w:p>
    <w:p w14:paraId="6AF2F641" w14:textId="77777777" w:rsidR="0004207B" w:rsidRPr="002D1BAE" w:rsidRDefault="0004207B" w:rsidP="0004207B">
      <w:pPr>
        <w:spacing w:before="240"/>
        <w:outlineLvl w:val="0"/>
        <w15:collapsed/>
        <w:rPr>
          <w:rFonts w:ascii="Verdana" w:hAnsi="Verdana"/>
          <w:b/>
          <w:i/>
          <w:sz w:val="20"/>
          <w:lang w:val="en-GB"/>
        </w:rPr>
      </w:pPr>
      <w:r w:rsidRPr="002D1BAE">
        <w:rPr>
          <w:rFonts w:ascii="Verdana" w:hAnsi="Verdana"/>
          <w:b/>
          <w:i/>
          <w:sz w:val="20"/>
          <w:lang w:val="en-GB"/>
        </w:rPr>
        <w:t>What does the WUR Council do for me?</w:t>
      </w:r>
    </w:p>
    <w:p w14:paraId="05DE08A3" w14:textId="77777777" w:rsidR="0004207B" w:rsidRPr="002D1BAE" w:rsidRDefault="0004207B" w:rsidP="0004207B">
      <w:pPr>
        <w:rPr>
          <w:rFonts w:ascii="Verdana" w:hAnsi="Verdana"/>
          <w:sz w:val="20"/>
          <w:lang w:val="en-GB"/>
        </w:rPr>
      </w:pPr>
      <w:r w:rsidRPr="002D1BAE">
        <w:rPr>
          <w:rFonts w:ascii="Verdana" w:hAnsi="Verdana"/>
          <w:sz w:val="20"/>
          <w:lang w:val="en-GB"/>
        </w:rPr>
        <w:t>That depends on what your position is. For students, many issues are discussed with the Student Council (SC). Only when also teachers are involved, the SSC comes into play. For employees many things are discussed with the local works councils of the different Sciences Groups, the WUR Council deals with the broader topics. Always the participation structure tries to make sure WUR is a good place to work and study for everybody.</w:t>
      </w:r>
    </w:p>
    <w:p w14:paraId="31FE13C8" w14:textId="77777777" w:rsidR="0004207B" w:rsidRPr="002D1BAE" w:rsidRDefault="0004207B" w:rsidP="0004207B">
      <w:pPr>
        <w:shd w:val="clear" w:color="auto" w:fill="F2F2F2" w:themeFill="background1" w:themeFillShade="F2"/>
        <w:spacing w:before="240"/>
        <w:outlineLvl w:val="0"/>
        <w15:collapsed/>
        <w:rPr>
          <w:rFonts w:ascii="Verdana" w:hAnsi="Verdana"/>
          <w:b/>
          <w:i/>
          <w:sz w:val="20"/>
          <w:lang w:val="en-GB"/>
        </w:rPr>
      </w:pPr>
      <w:r w:rsidRPr="002D1BAE">
        <w:rPr>
          <w:rFonts w:ascii="Verdana" w:hAnsi="Verdana"/>
          <w:b/>
          <w:i/>
          <w:sz w:val="20"/>
          <w:lang w:val="en-GB"/>
        </w:rPr>
        <w:t>How do I know what issues are being handled?</w:t>
      </w:r>
    </w:p>
    <w:p w14:paraId="7B49ACD4" w14:textId="77777777" w:rsidR="0004207B" w:rsidRPr="002D1BAE" w:rsidRDefault="0004207B" w:rsidP="0004207B">
      <w:pPr>
        <w:shd w:val="clear" w:color="auto" w:fill="F2F2F2" w:themeFill="background1" w:themeFillShade="F2"/>
        <w:rPr>
          <w:rFonts w:ascii="Verdana" w:hAnsi="Verdana"/>
          <w:sz w:val="20"/>
          <w:lang w:val="en-GB"/>
        </w:rPr>
      </w:pPr>
      <w:r w:rsidRPr="002D1BAE">
        <w:rPr>
          <w:rFonts w:ascii="Verdana" w:hAnsi="Verdana"/>
          <w:sz w:val="20"/>
          <w:lang w:val="en-GB"/>
        </w:rPr>
        <w:t xml:space="preserve">The WUR Council has a newsletter that mentions what topics are on the agenda, and what results have been achieved. You can </w:t>
      </w:r>
      <w:hyperlink r:id="rId32" w:tooltip="registration info" w:history="1">
        <w:r w:rsidRPr="002D1BAE">
          <w:rPr>
            <w:rStyle w:val="Hyperlink"/>
            <w:rFonts w:ascii="Verdana" w:hAnsi="Verdana"/>
            <w:sz w:val="20"/>
            <w:lang w:val="en-GB"/>
          </w:rPr>
          <w:t>register</w:t>
        </w:r>
      </w:hyperlink>
      <w:r w:rsidRPr="002D1BAE">
        <w:rPr>
          <w:rFonts w:ascii="Verdana" w:hAnsi="Verdana"/>
          <w:sz w:val="20"/>
          <w:lang w:val="en-GB"/>
        </w:rPr>
        <w:t xml:space="preserve"> for the newsletter. It contains a link to the actual agenda of the WUR Council meetings. In the agenda you can find references to letters and memos that give you all the details. Some documents are confidential, but many are public and anybody from WUR can read these. Not that you can always understand what they mean though …</w:t>
      </w:r>
    </w:p>
    <w:p w14:paraId="547844AA" w14:textId="77777777" w:rsidR="0004207B" w:rsidRPr="002D1BAE" w:rsidRDefault="0004207B" w:rsidP="0004207B">
      <w:pPr>
        <w:spacing w:before="240"/>
        <w:outlineLvl w:val="0"/>
        <w15:collapsed/>
        <w:rPr>
          <w:rFonts w:ascii="Verdana" w:hAnsi="Verdana"/>
          <w:b/>
          <w:i/>
          <w:sz w:val="20"/>
          <w:lang w:val="en-GB"/>
        </w:rPr>
      </w:pPr>
      <w:r w:rsidRPr="002D1BAE">
        <w:rPr>
          <w:rFonts w:ascii="Verdana" w:hAnsi="Verdana"/>
          <w:b/>
          <w:i/>
          <w:sz w:val="20"/>
          <w:lang w:val="en-GB"/>
        </w:rPr>
        <w:t>Can I work with the WUR Council?</w:t>
      </w:r>
    </w:p>
    <w:p w14:paraId="24EF0D25" w14:textId="77777777" w:rsidR="0004207B" w:rsidRPr="002D1BAE" w:rsidRDefault="0004207B" w:rsidP="0004207B">
      <w:pPr>
        <w:rPr>
          <w:rFonts w:ascii="Verdana" w:hAnsi="Verdana"/>
          <w:sz w:val="20"/>
          <w:lang w:val="en-GB"/>
        </w:rPr>
      </w:pPr>
      <w:r w:rsidRPr="002D1BAE">
        <w:rPr>
          <w:rFonts w:ascii="Verdana" w:hAnsi="Verdana"/>
          <w:sz w:val="20"/>
          <w:lang w:val="en-GB"/>
        </w:rPr>
        <w:t xml:space="preserve">Yes, you can. Everybody can at any time become member of one of the committees of the WUR Council. Each committee has its specific field; Finance, Education, </w:t>
      </w:r>
      <w:r w:rsidR="0041589C" w:rsidRPr="002D1BAE">
        <w:rPr>
          <w:rFonts w:ascii="Verdana" w:hAnsi="Verdana"/>
          <w:sz w:val="20"/>
          <w:lang w:val="en-GB"/>
        </w:rPr>
        <w:t xml:space="preserve">Housing, </w:t>
      </w:r>
      <w:r w:rsidRPr="002D1BAE">
        <w:rPr>
          <w:rFonts w:ascii="Verdana" w:hAnsi="Verdana"/>
          <w:sz w:val="20"/>
          <w:lang w:val="en-GB"/>
        </w:rPr>
        <w:t xml:space="preserve">Communication, ... .You can become an actual member </w:t>
      </w:r>
      <w:r w:rsidR="0041589C" w:rsidRPr="002D1BAE">
        <w:rPr>
          <w:rFonts w:ascii="Verdana" w:hAnsi="Verdana"/>
          <w:sz w:val="20"/>
          <w:lang w:val="en-GB"/>
        </w:rPr>
        <w:t xml:space="preserve">of the WUR Council </w:t>
      </w:r>
      <w:r w:rsidRPr="002D1BAE">
        <w:rPr>
          <w:rFonts w:ascii="Verdana" w:hAnsi="Verdana"/>
          <w:sz w:val="20"/>
          <w:lang w:val="en-GB"/>
        </w:rPr>
        <w:t xml:space="preserve">only by being elected, either for the SC (if you are a student), for one of the local councils (if you are an employee), or for the SSC (if you are a WU employee or a PhD candidate). Elections are held annually for students and PhD candidates (in May), and every three years for employees (the next ones are in May 2020). </w:t>
      </w:r>
    </w:p>
    <w:p w14:paraId="01D800B0" w14:textId="77777777" w:rsidR="0041589C" w:rsidRPr="002D1BAE" w:rsidRDefault="0041589C" w:rsidP="0041589C">
      <w:pPr>
        <w:shd w:val="clear" w:color="auto" w:fill="F2F2F2" w:themeFill="background1" w:themeFillShade="F2"/>
        <w:spacing w:before="240"/>
        <w:outlineLvl w:val="0"/>
        <w15:collapsed/>
        <w:rPr>
          <w:rFonts w:ascii="Verdana" w:hAnsi="Verdana"/>
          <w:b/>
          <w:i/>
          <w:sz w:val="20"/>
          <w:lang w:val="en-GB"/>
        </w:rPr>
      </w:pPr>
      <w:r w:rsidRPr="002D1BAE">
        <w:rPr>
          <w:rFonts w:ascii="Verdana" w:hAnsi="Verdana"/>
          <w:b/>
          <w:i/>
          <w:sz w:val="20"/>
          <w:lang w:val="en-GB"/>
        </w:rPr>
        <w:t>How can I reach the WUR Council?</w:t>
      </w:r>
    </w:p>
    <w:p w14:paraId="569F14E9" w14:textId="77777777" w:rsidR="0041589C" w:rsidRPr="002D1BAE" w:rsidRDefault="0041589C" w:rsidP="0041589C">
      <w:pPr>
        <w:shd w:val="clear" w:color="auto" w:fill="F2F2F2" w:themeFill="background1" w:themeFillShade="F2"/>
        <w:rPr>
          <w:rFonts w:ascii="Verdana" w:hAnsi="Verdana"/>
          <w:sz w:val="20"/>
          <w:lang w:val="en-GB"/>
        </w:rPr>
      </w:pPr>
      <w:r w:rsidRPr="002D1BAE">
        <w:rPr>
          <w:rFonts w:ascii="Verdana" w:hAnsi="Verdana"/>
          <w:sz w:val="20"/>
          <w:lang w:val="en-GB"/>
        </w:rPr>
        <w:t xml:space="preserve">The simplest way is to write a mail to </w:t>
      </w:r>
      <w:hyperlink r:id="rId33" w:history="1">
        <w:r w:rsidRPr="002D1BAE">
          <w:rPr>
            <w:rStyle w:val="Hyperlink"/>
            <w:rFonts w:ascii="Verdana" w:hAnsi="Verdana"/>
            <w:sz w:val="20"/>
            <w:lang w:val="en-GB"/>
          </w:rPr>
          <w:t>wur.council@wur.nl</w:t>
        </w:r>
      </w:hyperlink>
      <w:r w:rsidRPr="002D1BAE">
        <w:rPr>
          <w:rFonts w:ascii="Verdana" w:hAnsi="Verdana"/>
          <w:sz w:val="20"/>
          <w:lang w:val="en-GB"/>
        </w:rPr>
        <w:t xml:space="preserve">, the general mail address. Someone will then get in touch with you and help you further. You can also go to the </w:t>
      </w:r>
      <w:hyperlink r:id="rId34" w:tooltip="central PC teamsite" w:history="1">
        <w:proofErr w:type="spellStart"/>
        <w:r w:rsidR="00CF2944">
          <w:rPr>
            <w:rStyle w:val="Hyperlink"/>
            <w:rFonts w:ascii="Verdana" w:hAnsi="Verdana"/>
            <w:sz w:val="20"/>
            <w:lang w:val="en-GB"/>
          </w:rPr>
          <w:t>team</w:t>
        </w:r>
        <w:r w:rsidRPr="002D1BAE">
          <w:rPr>
            <w:rStyle w:val="Hyperlink"/>
            <w:rFonts w:ascii="Verdana" w:hAnsi="Verdana"/>
            <w:sz w:val="20"/>
            <w:lang w:val="en-GB"/>
          </w:rPr>
          <w:t>site</w:t>
        </w:r>
        <w:proofErr w:type="spellEnd"/>
      </w:hyperlink>
      <w:r w:rsidRPr="002D1BAE">
        <w:rPr>
          <w:rFonts w:ascii="Verdana" w:hAnsi="Verdana"/>
          <w:sz w:val="20"/>
          <w:lang w:val="en-GB"/>
        </w:rPr>
        <w:t xml:space="preserve"> of the WUR Council and try and find your way, but it’s easy to get lost. We also have a group on the intranet. Of course if you know somebody who is in the WUR Council, often the quickest way is to just call them.</w:t>
      </w:r>
    </w:p>
    <w:sectPr w:rsidR="0041589C" w:rsidRPr="002D1BAE" w:rsidSect="009C090B">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6E405" w14:textId="77777777" w:rsidR="003144EF" w:rsidRDefault="003144EF" w:rsidP="00FD79D1">
      <w:r>
        <w:separator/>
      </w:r>
    </w:p>
  </w:endnote>
  <w:endnote w:type="continuationSeparator" w:id="0">
    <w:p w14:paraId="44D79162" w14:textId="77777777" w:rsidR="003144EF" w:rsidRDefault="003144EF" w:rsidP="00FD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842C9" w14:textId="77777777" w:rsidR="006915DB" w:rsidRDefault="00691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217C" w14:textId="77777777" w:rsidR="006915DB" w:rsidRDefault="006915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7FBE0" w14:textId="77777777" w:rsidR="006915DB" w:rsidRDefault="00691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ED425" w14:textId="77777777" w:rsidR="003144EF" w:rsidRDefault="003144EF" w:rsidP="00FD79D1">
      <w:r>
        <w:separator/>
      </w:r>
    </w:p>
  </w:footnote>
  <w:footnote w:type="continuationSeparator" w:id="0">
    <w:p w14:paraId="42A5F1A0" w14:textId="77777777" w:rsidR="003144EF" w:rsidRDefault="003144EF" w:rsidP="00FD7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493F" w14:textId="77777777" w:rsidR="006915DB" w:rsidRDefault="00691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CA60" w14:textId="44812FF9" w:rsidR="006915DB" w:rsidRPr="006915DB" w:rsidRDefault="006915DB" w:rsidP="006915DB">
    <w:pPr>
      <w:pStyle w:val="Header"/>
      <w:tabs>
        <w:tab w:val="clear" w:pos="4536"/>
        <w:tab w:val="clear" w:pos="9072"/>
        <w:tab w:val="left" w:pos="7350"/>
      </w:tabs>
      <w:rPr>
        <w:rFonts w:ascii="Arial" w:hAnsi="Arial" w:cs="Arial"/>
        <w:sz w:val="18"/>
        <w:szCs w:val="18"/>
      </w:rPr>
    </w:pPr>
    <w:r>
      <w:tab/>
    </w:r>
    <w:r w:rsidRPr="006915DB">
      <w:rPr>
        <w:rFonts w:ascii="Arial" w:hAnsi="Arial" w:cs="Arial"/>
        <w:sz w:val="18"/>
        <w:szCs w:val="18"/>
      </w:rPr>
      <w:t>ID 7122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761A" w14:textId="77777777" w:rsidR="006915DB" w:rsidRDefault="00691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919EB"/>
    <w:multiLevelType w:val="hybridMultilevel"/>
    <w:tmpl w:val="1BFCF7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56FBC"/>
    <w:multiLevelType w:val="hybridMultilevel"/>
    <w:tmpl w:val="BEB49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activeWritingStyle w:appName="MSWord" w:lang="nl-NL" w:vendorID="64" w:dllVersion="6" w:nlCheck="1" w:checkStyle="0"/>
  <w:activeWritingStyle w:appName="MSWord" w:lang="en-GB"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A8B"/>
    <w:rsid w:val="00022B6B"/>
    <w:rsid w:val="0004207B"/>
    <w:rsid w:val="00043275"/>
    <w:rsid w:val="00072414"/>
    <w:rsid w:val="000B3E0A"/>
    <w:rsid w:val="000B44F7"/>
    <w:rsid w:val="000C70B3"/>
    <w:rsid w:val="001369AB"/>
    <w:rsid w:val="00147D58"/>
    <w:rsid w:val="001527E8"/>
    <w:rsid w:val="0018167A"/>
    <w:rsid w:val="001912EB"/>
    <w:rsid w:val="00201AA3"/>
    <w:rsid w:val="002103AB"/>
    <w:rsid w:val="0021142C"/>
    <w:rsid w:val="00212F3A"/>
    <w:rsid w:val="0021794F"/>
    <w:rsid w:val="00222157"/>
    <w:rsid w:val="0023153D"/>
    <w:rsid w:val="00240FFD"/>
    <w:rsid w:val="00242BD4"/>
    <w:rsid w:val="002606D3"/>
    <w:rsid w:val="002638D1"/>
    <w:rsid w:val="0027105D"/>
    <w:rsid w:val="00271DBF"/>
    <w:rsid w:val="00274119"/>
    <w:rsid w:val="002A25B8"/>
    <w:rsid w:val="002B2191"/>
    <w:rsid w:val="002C0ECB"/>
    <w:rsid w:val="002C2E2C"/>
    <w:rsid w:val="002D1BAE"/>
    <w:rsid w:val="00307A3E"/>
    <w:rsid w:val="003144EF"/>
    <w:rsid w:val="00323DE7"/>
    <w:rsid w:val="0033272F"/>
    <w:rsid w:val="00350845"/>
    <w:rsid w:val="00362343"/>
    <w:rsid w:val="003853A7"/>
    <w:rsid w:val="00386085"/>
    <w:rsid w:val="0038776A"/>
    <w:rsid w:val="003B26C3"/>
    <w:rsid w:val="003D464E"/>
    <w:rsid w:val="003D5A1A"/>
    <w:rsid w:val="003F0811"/>
    <w:rsid w:val="003F1437"/>
    <w:rsid w:val="003F625B"/>
    <w:rsid w:val="0041589C"/>
    <w:rsid w:val="004266DA"/>
    <w:rsid w:val="00443E69"/>
    <w:rsid w:val="00454257"/>
    <w:rsid w:val="00461661"/>
    <w:rsid w:val="00465E1E"/>
    <w:rsid w:val="004714F8"/>
    <w:rsid w:val="004818FD"/>
    <w:rsid w:val="004B17FE"/>
    <w:rsid w:val="004B277C"/>
    <w:rsid w:val="004C5E0B"/>
    <w:rsid w:val="004D077C"/>
    <w:rsid w:val="004D1CFA"/>
    <w:rsid w:val="004E4D80"/>
    <w:rsid w:val="004F24D0"/>
    <w:rsid w:val="00501901"/>
    <w:rsid w:val="005203A7"/>
    <w:rsid w:val="0052088D"/>
    <w:rsid w:val="00525BBB"/>
    <w:rsid w:val="00580A8B"/>
    <w:rsid w:val="005E1B9A"/>
    <w:rsid w:val="005F2BB0"/>
    <w:rsid w:val="00604F3B"/>
    <w:rsid w:val="006135C2"/>
    <w:rsid w:val="00614A6E"/>
    <w:rsid w:val="00621523"/>
    <w:rsid w:val="0062531A"/>
    <w:rsid w:val="006915DB"/>
    <w:rsid w:val="006A1F62"/>
    <w:rsid w:val="006A22D7"/>
    <w:rsid w:val="006A6529"/>
    <w:rsid w:val="0070098B"/>
    <w:rsid w:val="00703662"/>
    <w:rsid w:val="007205F0"/>
    <w:rsid w:val="0072599C"/>
    <w:rsid w:val="0074374C"/>
    <w:rsid w:val="00747A04"/>
    <w:rsid w:val="00752ACE"/>
    <w:rsid w:val="00756275"/>
    <w:rsid w:val="007653DD"/>
    <w:rsid w:val="0078166E"/>
    <w:rsid w:val="00782D3D"/>
    <w:rsid w:val="00790D15"/>
    <w:rsid w:val="00796D2D"/>
    <w:rsid w:val="007A0483"/>
    <w:rsid w:val="007C5B80"/>
    <w:rsid w:val="007D0F82"/>
    <w:rsid w:val="007D4504"/>
    <w:rsid w:val="007F7FB7"/>
    <w:rsid w:val="0080728D"/>
    <w:rsid w:val="0081686F"/>
    <w:rsid w:val="00833188"/>
    <w:rsid w:val="008443DF"/>
    <w:rsid w:val="00876C58"/>
    <w:rsid w:val="00877ADD"/>
    <w:rsid w:val="008A2A9D"/>
    <w:rsid w:val="008D33E3"/>
    <w:rsid w:val="008D4D9A"/>
    <w:rsid w:val="008F5C75"/>
    <w:rsid w:val="00940BC1"/>
    <w:rsid w:val="0095342E"/>
    <w:rsid w:val="00955606"/>
    <w:rsid w:val="00955FBB"/>
    <w:rsid w:val="00972E30"/>
    <w:rsid w:val="00984F49"/>
    <w:rsid w:val="00997E10"/>
    <w:rsid w:val="009A2073"/>
    <w:rsid w:val="009C090B"/>
    <w:rsid w:val="00A07E4C"/>
    <w:rsid w:val="00A1257C"/>
    <w:rsid w:val="00A30593"/>
    <w:rsid w:val="00A40FCC"/>
    <w:rsid w:val="00A42B77"/>
    <w:rsid w:val="00A733D7"/>
    <w:rsid w:val="00A75DB3"/>
    <w:rsid w:val="00A90A2B"/>
    <w:rsid w:val="00AB5381"/>
    <w:rsid w:val="00AC222D"/>
    <w:rsid w:val="00AC3D7F"/>
    <w:rsid w:val="00AF4C17"/>
    <w:rsid w:val="00B25C9E"/>
    <w:rsid w:val="00B25F34"/>
    <w:rsid w:val="00B32C1C"/>
    <w:rsid w:val="00B46245"/>
    <w:rsid w:val="00B658CF"/>
    <w:rsid w:val="00B65BBB"/>
    <w:rsid w:val="00B65DBD"/>
    <w:rsid w:val="00B7684E"/>
    <w:rsid w:val="00B808ED"/>
    <w:rsid w:val="00B85F6E"/>
    <w:rsid w:val="00B97409"/>
    <w:rsid w:val="00BD4B1C"/>
    <w:rsid w:val="00C00979"/>
    <w:rsid w:val="00C22139"/>
    <w:rsid w:val="00C37831"/>
    <w:rsid w:val="00C4699B"/>
    <w:rsid w:val="00C55544"/>
    <w:rsid w:val="00C5745C"/>
    <w:rsid w:val="00C61836"/>
    <w:rsid w:val="00C858F6"/>
    <w:rsid w:val="00C96023"/>
    <w:rsid w:val="00C97104"/>
    <w:rsid w:val="00CF0A30"/>
    <w:rsid w:val="00CF2944"/>
    <w:rsid w:val="00D0495E"/>
    <w:rsid w:val="00D05086"/>
    <w:rsid w:val="00D11329"/>
    <w:rsid w:val="00D361A7"/>
    <w:rsid w:val="00D468F2"/>
    <w:rsid w:val="00D62F29"/>
    <w:rsid w:val="00D8777E"/>
    <w:rsid w:val="00D90CE0"/>
    <w:rsid w:val="00DA754F"/>
    <w:rsid w:val="00DB6217"/>
    <w:rsid w:val="00E20AD3"/>
    <w:rsid w:val="00E22B43"/>
    <w:rsid w:val="00E447D7"/>
    <w:rsid w:val="00E50A8F"/>
    <w:rsid w:val="00E53044"/>
    <w:rsid w:val="00E66898"/>
    <w:rsid w:val="00E74425"/>
    <w:rsid w:val="00E75A19"/>
    <w:rsid w:val="00E75D8E"/>
    <w:rsid w:val="00E9431B"/>
    <w:rsid w:val="00EA2F63"/>
    <w:rsid w:val="00EA3666"/>
    <w:rsid w:val="00EB70AB"/>
    <w:rsid w:val="00EC1513"/>
    <w:rsid w:val="00EC225D"/>
    <w:rsid w:val="00ED5A51"/>
    <w:rsid w:val="00EE5FAB"/>
    <w:rsid w:val="00F1241A"/>
    <w:rsid w:val="00F14565"/>
    <w:rsid w:val="00F2568A"/>
    <w:rsid w:val="00F54DC2"/>
    <w:rsid w:val="00F65ECF"/>
    <w:rsid w:val="00F975BC"/>
    <w:rsid w:val="00FD4D12"/>
    <w:rsid w:val="00FD79D1"/>
    <w:rsid w:val="00FF2F8E"/>
    <w:rsid w:val="00FF5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7DEEEA"/>
  <w15:chartTrackingRefBased/>
  <w15:docId w15:val="{7F6211A7-DAE5-4DD8-8831-B4CC566D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44F7"/>
    <w:rPr>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next w:val="Normal"/>
    <w:rsid w:val="00E75D8E"/>
    <w:pPr>
      <w:tabs>
        <w:tab w:val="left" w:pos="540"/>
        <w:tab w:val="right" w:pos="9000"/>
      </w:tabs>
      <w:spacing w:before="120" w:after="120"/>
    </w:pPr>
    <w:rPr>
      <w:lang w:val="en-GB"/>
    </w:rPr>
  </w:style>
  <w:style w:type="character" w:styleId="Hyperlink">
    <w:name w:val="Hyperlink"/>
    <w:rsid w:val="00EA2F63"/>
    <w:rPr>
      <w:color w:val="0000FF"/>
      <w:u w:val="single"/>
    </w:rPr>
  </w:style>
  <w:style w:type="paragraph" w:styleId="BalloonText">
    <w:name w:val="Balloon Text"/>
    <w:basedOn w:val="Normal"/>
    <w:link w:val="BalloonTextChar"/>
    <w:rsid w:val="00D62F29"/>
    <w:rPr>
      <w:rFonts w:ascii="Segoe UI" w:hAnsi="Segoe UI" w:cs="Segoe UI"/>
      <w:sz w:val="18"/>
      <w:szCs w:val="18"/>
    </w:rPr>
  </w:style>
  <w:style w:type="character" w:customStyle="1" w:styleId="BalloonTextChar">
    <w:name w:val="Balloon Text Char"/>
    <w:link w:val="BalloonText"/>
    <w:rsid w:val="00D62F29"/>
    <w:rPr>
      <w:rFonts w:ascii="Segoe UI" w:hAnsi="Segoe UI" w:cs="Segoe UI"/>
      <w:sz w:val="18"/>
      <w:szCs w:val="18"/>
      <w:lang w:val="nl-NL" w:eastAsia="nl-NL"/>
    </w:rPr>
  </w:style>
  <w:style w:type="character" w:styleId="FollowedHyperlink">
    <w:name w:val="FollowedHyperlink"/>
    <w:basedOn w:val="DefaultParagraphFont"/>
    <w:rsid w:val="00DB6217"/>
    <w:rPr>
      <w:color w:val="954F72" w:themeColor="followedHyperlink"/>
      <w:u w:val="single"/>
    </w:rPr>
  </w:style>
  <w:style w:type="paragraph" w:styleId="Caption">
    <w:name w:val="caption"/>
    <w:basedOn w:val="Normal"/>
    <w:next w:val="Normal"/>
    <w:unhideWhenUsed/>
    <w:qFormat/>
    <w:rsid w:val="006A22D7"/>
    <w:pPr>
      <w:spacing w:after="200"/>
    </w:pPr>
    <w:rPr>
      <w:i/>
      <w:iCs/>
      <w:color w:val="44546A" w:themeColor="text2"/>
      <w:sz w:val="18"/>
      <w:szCs w:val="18"/>
    </w:rPr>
  </w:style>
  <w:style w:type="paragraph" w:styleId="Header">
    <w:name w:val="header"/>
    <w:basedOn w:val="Normal"/>
    <w:link w:val="HeaderChar"/>
    <w:rsid w:val="00FD79D1"/>
    <w:pPr>
      <w:tabs>
        <w:tab w:val="center" w:pos="4536"/>
        <w:tab w:val="right" w:pos="9072"/>
      </w:tabs>
    </w:pPr>
  </w:style>
  <w:style w:type="character" w:customStyle="1" w:styleId="HeaderChar">
    <w:name w:val="Header Char"/>
    <w:basedOn w:val="DefaultParagraphFont"/>
    <w:link w:val="Header"/>
    <w:rsid w:val="00FD79D1"/>
    <w:rPr>
      <w:sz w:val="24"/>
      <w:szCs w:val="24"/>
      <w:lang w:val="nl-NL" w:eastAsia="nl-NL"/>
    </w:rPr>
  </w:style>
  <w:style w:type="paragraph" w:styleId="Footer">
    <w:name w:val="footer"/>
    <w:basedOn w:val="Normal"/>
    <w:link w:val="FooterChar"/>
    <w:rsid w:val="00FD79D1"/>
    <w:pPr>
      <w:tabs>
        <w:tab w:val="center" w:pos="4536"/>
        <w:tab w:val="right" w:pos="9072"/>
      </w:tabs>
    </w:pPr>
  </w:style>
  <w:style w:type="character" w:customStyle="1" w:styleId="FooterChar">
    <w:name w:val="Footer Char"/>
    <w:basedOn w:val="DefaultParagraphFont"/>
    <w:link w:val="Footer"/>
    <w:rsid w:val="00FD79D1"/>
    <w:rPr>
      <w:sz w:val="24"/>
      <w:szCs w:val="24"/>
      <w:lang w:val="nl-NL" w:eastAsia="nl-NL"/>
    </w:rPr>
  </w:style>
  <w:style w:type="paragraph" w:styleId="ListParagraph">
    <w:name w:val="List Paragraph"/>
    <w:basedOn w:val="Normal"/>
    <w:uiPriority w:val="34"/>
    <w:qFormat/>
    <w:rsid w:val="0018167A"/>
    <w:pPr>
      <w:ind w:left="720"/>
      <w:contextualSpacing/>
    </w:pPr>
  </w:style>
  <w:style w:type="table" w:styleId="TableGrid">
    <w:name w:val="Table Grid"/>
    <w:basedOn w:val="TableNormal"/>
    <w:rsid w:val="00614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29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96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ur.nl/en/About-Wageningen/Corporate-governance/Participation-WUR-Council.htm"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sharepoint.wur.nl/sites/CentralPC/SitePages/Home.aspx"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hyperlink" Target="mailto:wur.council@wur.nl"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2.wdp"/><Relationship Id="rId29" Type="http://schemas.openxmlformats.org/officeDocument/2006/relationships/hyperlink" Target="https://intranet.wur.nl/Project/WURCouncil/Microblog/ZXzG8erLjU2FfHqfPj45_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hyperlink" Target="http://mailing.wur.nl/880/system/newsletter.asp?id=3838300D31333934340D31363137390D34393238350D38343039300D300D38353039443744370D310D0D300D3134343831360D372E372E302E31383939320D31"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mailing.wur.nl/880/system/newsletter.asp?id=3838300D31333934340D31363137390D34393238350D38343039300D300D38353039443744370D310D0D300D3134343831360D372E372E302E31383939320D31" TargetMode="Externa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wur.nl/en/show/Periodeverslag-WUR-Council-2015-2017-Engels.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mailing.wur.nl/880/Actions/Newsletter.aspx?messageid=21784&amp;customerid=49285&amp;password=enc_3835303944374437_enc" TargetMode="External"/><Relationship Id="rId30" Type="http://schemas.openxmlformats.org/officeDocument/2006/relationships/hyperlink" Target="https://www.wur.nl/en/show/WUR-Council-2018-Annual-Report.ht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RSA xmlns="fbcb7c65-7013-445c-aa49-bc1911b42129" xsi:nil="true"/>
    <Keyword xmlns="fbcb7c65-7013-445c-aa49-bc1911b42129">
      <Value>medezeggenschap</Value>
    </Keyword>
    <Date1 xmlns="fbcb7c65-7013-445c-aa49-bc1911b42129">2020-03-26T23:00:00+00:00</Date1>
    <Document_x0020_type xmlns="fbcb7c65-7013-445c-aa49-bc1911b42129">
      <Value>annual report</Value>
    </Document_x0020_type>
    <Language1 xmlns="fbcb7c65-7013-445c-aa49-bc1911b42129">UK</Language1>
    <Subject1 xmlns="fbcb7c65-7013-445c-aa49-bc1911b42129"/>
    <Council_x002f_Committee xmlns="fbcb7c65-7013-445c-aa49-bc1911b42129">
      <Value>COR</Value>
      <Value>SSC</Value>
    </Council_x002f_Committee>
    <ID1 xmlns="6df5a506-420e-42b2-9ea5-30c259830180">7122</ID1>
  </documentManagement>
</p:properties>
</file>

<file path=customXml/item2.xml><?xml version="1.0" encoding="utf-8"?>
<ct:contentTypeSchema xmlns:ct="http://schemas.microsoft.com/office/2006/metadata/contentType" xmlns:ma="http://schemas.microsoft.com/office/2006/metadata/properties/metaAttributes" ct:_="" ma:_="" ma:contentTypeName="CentralPC Document" ma:contentTypeID="0x0101008D262387C52B5C4D9C063D7B5B3D68370095EBC554DB63A04CA57721783EEBAF2F" ma:contentTypeVersion="9" ma:contentTypeDescription="Public documents/internal documents" ma:contentTypeScope="" ma:versionID="53307d32546a1cdea1096d0fa40636dc">
  <xsd:schema xmlns:xsd="http://www.w3.org/2001/XMLSchema" xmlns:xs="http://www.w3.org/2001/XMLSchema" xmlns:p="http://schemas.microsoft.com/office/2006/metadata/properties" xmlns:ns2="fbcb7c65-7013-445c-aa49-bc1911b42129" xmlns:ns3="6df5a506-420e-42b2-9ea5-30c259830180" targetNamespace="http://schemas.microsoft.com/office/2006/metadata/properties" ma:root="true" ma:fieldsID="9372e10839dd772d8b22bfeda4dd208c" ns2:_="" ns3:_="">
    <xsd:import namespace="fbcb7c65-7013-445c-aa49-bc1911b42129"/>
    <xsd:import namespace="6df5a506-420e-42b2-9ea5-30c259830180"/>
    <xsd:element name="properties">
      <xsd:complexType>
        <xsd:sequence>
          <xsd:element name="documentManagement">
            <xsd:complexType>
              <xsd:all>
                <xsd:element ref="ns2:Date1"/>
                <xsd:element ref="ns3:ID1"/>
                <xsd:element ref="ns2:CORSA" minOccurs="0"/>
                <xsd:element ref="ns2:Council_x002f_Committee" minOccurs="0"/>
                <xsd:element ref="ns2:Subject1" minOccurs="0"/>
                <xsd:element ref="ns2:Document_x0020_type" minOccurs="0"/>
                <xsd:element ref="ns2:Keyword" minOccurs="0"/>
                <xsd:element ref="ns2:Language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7c65-7013-445c-aa49-bc1911b42129" elementFormDefault="qualified">
    <xsd:import namespace="http://schemas.microsoft.com/office/2006/documentManagement/types"/>
    <xsd:import namespace="http://schemas.microsoft.com/office/infopath/2007/PartnerControls"/>
    <xsd:element name="Date1" ma:index="4" ma:displayName="Date" ma:default="[today]" ma:format="DateOnly" ma:internalName="Date1" ma:readOnly="false">
      <xsd:simpleType>
        <xsd:restriction base="dms:DateTime"/>
      </xsd:simpleType>
    </xsd:element>
    <xsd:element name="CORSA" ma:index="6" nillable="true" ma:displayName="CORSA" ma:internalName="CORSA" ma:readOnly="false">
      <xsd:simpleType>
        <xsd:restriction base="dms:Text">
          <xsd:maxLength value="255"/>
        </xsd:restriction>
      </xsd:simpleType>
    </xsd:element>
    <xsd:element name="Council_x002f_Committee" ma:index="7" nillable="true" ma:displayName="Council/Committee" ma:internalName="Council_x002F_Committee" ma:readOnly="false">
      <xsd:complexType>
        <xsd:complexContent>
          <xsd:extension base="dms:MultiChoice">
            <xsd:sequence>
              <xsd:element name="Value" maxOccurs="unbounded" minOccurs="0" nillable="true">
                <xsd:simpleType>
                  <xsd:restriction base="dms:Choice">
                    <xsd:enumeration value="CMO"/>
                    <xsd:enumeration value="COR"/>
                    <xsd:enumeration value="DB WUR-C"/>
                    <xsd:enumeration value="GDB"/>
                    <xsd:enumeration value="GMR"/>
                    <xsd:enumeration value="MR VHL"/>
                    <xsd:enumeration value="SC"/>
                    <xsd:enumeration value="SSC"/>
                    <xsd:enumeration value="WUR-C"/>
                    <xsd:enumeration value="cie Com"/>
                    <xsd:enumeration value="cie E&amp;R"/>
                    <xsd:enumeration value="cie F"/>
                    <xsd:enumeration value="cie HAM"/>
                    <xsd:enumeration value="cie Int"/>
                    <xsd:enumeration value="cie M&amp;O"/>
                    <xsd:enumeration value="cie P"/>
                    <xsd:enumeration value="cie WOV"/>
                    <xsd:enumeration value="cie Ad hoc"/>
                  </xsd:restriction>
                </xsd:simpleType>
              </xsd:element>
            </xsd:sequence>
          </xsd:extension>
        </xsd:complexContent>
      </xsd:complexType>
    </xsd:element>
    <xsd:element name="Subject1" ma:index="8" nillable="true" ma:displayName="Subject" ma:internalName="Subject1" ma:readOnly="false">
      <xsd:complexType>
        <xsd:complexContent>
          <xsd:extension base="dms:MultiChoice">
            <xsd:sequence>
              <xsd:element name="Value" maxOccurs="unbounded" minOccurs="0" nillable="true">
                <xsd:simpleType>
                  <xsd:restriction base="dms:Choice">
                    <xsd:enumeration value="education"/>
                    <xsd:enumeration value="election"/>
                    <xsd:enumeration value="environment"/>
                    <xsd:enumeration value="finances"/>
                    <xsd:enumeration value="health"/>
                    <xsd:enumeration value="housing"/>
                    <xsd:enumeration value="human"/>
                    <xsd:enumeration value="internationalisation"/>
                    <xsd:enumeration value="IPOP / SP"/>
                    <xsd:enumeration value="management"/>
                    <xsd:enumeration value="organisation"/>
                    <xsd:enumeration value="promotion"/>
                    <xsd:enumeration value="research"/>
                    <xsd:enumeration value="sustainability"/>
                  </xsd:restriction>
                </xsd:simpleType>
              </xsd:element>
            </xsd:sequence>
          </xsd:extension>
        </xsd:complexContent>
      </xsd:complexType>
    </xsd:element>
    <xsd:element name="Document_x0020_type" ma:index="9" nillable="true" ma:displayName="Document type" ma:internalName="Document_x0020_type" ma:readOnly="false">
      <xsd:complexType>
        <xsd:complexContent>
          <xsd:extension base="dms:MultiChoice">
            <xsd:sequence>
              <xsd:element name="Value" maxOccurs="unbounded" minOccurs="0" nillable="true">
                <xsd:simpleType>
                  <xsd:restriction base="dms:Choice">
                    <xsd:enumeration value="action list"/>
                    <xsd:enumeration value="advice"/>
                    <xsd:enumeration value="agreement"/>
                    <xsd:enumeration value="announcement"/>
                    <xsd:enumeration value="annual report"/>
                    <xsd:enumeration value="approval"/>
                    <xsd:enumeration value="article (news)"/>
                    <xsd:enumeration value="conditional advice"/>
                    <xsd:enumeration value="conditional approval"/>
                    <xsd:enumeration value="consultation"/>
                    <xsd:enumeration value="disapproval"/>
                    <xsd:enumeration value="e-mail"/>
                    <xsd:enumeration value="enclosure(s)"/>
                    <xsd:enumeration value="evaluation"/>
                    <xsd:enumeration value="final"/>
                    <xsd:enumeration value="incoming"/>
                    <xsd:enumeration value="information"/>
                    <xsd:enumeration value="initiative"/>
                    <xsd:enumeration value="internal"/>
                    <xsd:enumeration value="letter"/>
                    <xsd:enumeration value="meeting docs.zip"/>
                    <xsd:enumeration value="memo"/>
                    <xsd:enumeration value="minutes"/>
                    <xsd:enumeration value="outgoing"/>
                    <xsd:enumeration value="policy"/>
                    <xsd:enumeration value="PowerPoint"/>
                    <xsd:enumeration value="preliminary decision"/>
                    <xsd:enumeration value="query"/>
                    <xsd:enumeration value="regulation"/>
                    <xsd:enumeration value="report"/>
                    <xsd:enumeration value="SLA"/>
                    <xsd:enumeration value="technical mtg"/>
                    <xsd:enumeration value="UK translated"/>
                    <xsd:enumeration value="unasked advice"/>
                  </xsd:restriction>
                </xsd:simpleType>
              </xsd:element>
            </xsd:sequence>
          </xsd:extension>
        </xsd:complexContent>
      </xsd:complexType>
    </xsd:element>
    <xsd:element name="Keyword" ma:index="10" nillable="true" ma:displayName="Keyword" ma:internalName="Keyword" ma:readOnly="false">
      <xsd:complexType>
        <xsd:complexContent>
          <xsd:extension base="dms:MultiChoice">
            <xsd:sequence>
              <xsd:element name="Value" maxOccurs="unbounded" minOccurs="0" nillable="true">
                <xsd:simpleType>
                  <xsd:restriction base="dms:Choice">
                    <xsd:enumeration value="aanbesteding/tender"/>
                    <xsd:enumeration value="accreditation"/>
                    <xsd:enumeration value="Advokatenkollektief"/>
                    <xsd:enumeration value="all DBs"/>
                    <xsd:enumeration value="allianties"/>
                    <xsd:enumeration value="appointment"/>
                    <xsd:enumeration value="arbo"/>
                    <xsd:enumeration value="BBR"/>
                    <xsd:enumeration value="beloning"/>
                    <xsd:enumeration value="BHV"/>
                    <xsd:enumeration value="bibliotheek"/>
                    <xsd:enumeration value="bonus"/>
                    <xsd:enumeration value="BSc"/>
                    <xsd:enumeration value="budget"/>
                    <xsd:enumeration value="BYOD"/>
                    <xsd:enumeration value="chair group"/>
                    <xsd:enumeration value="chair plan"/>
                    <xsd:enumeration value="compensatie (regeling)"/>
                    <xsd:enumeration value="confidential advisors"/>
                    <xsd:enumeration value="DLO/WR"/>
                    <xsd:enumeration value="education enhancement"/>
                    <xsd:enumeration value="education framework"/>
                    <xsd:enumeration value="EER"/>
                    <xsd:enumeration value="ethiek"/>
                    <xsd:enumeration value="evening lectures"/>
                    <xsd:enumeration value="FOS"/>
                    <xsd:enumeration value="growth"/>
                    <xsd:enumeration value="HNW"/>
                    <xsd:enumeration value="HR"/>
                    <xsd:enumeration value="HR-rapportage"/>
                    <xsd:enumeration value="huisvesting(s beleid)"/>
                    <xsd:enumeration value="ICT"/>
                    <xsd:enumeration value="kaderbrief"/>
                    <xsd:enumeration value="KORRI"/>
                    <xsd:enumeration value="kwaliteit"/>
                    <xsd:enumeration value="leeftijdsfasebewust P-beleid"/>
                    <xsd:enumeration value="legal procedure"/>
                    <xsd:enumeration value="loopbaanbeleid"/>
                    <xsd:enumeration value="LOVUM"/>
                    <xsd:enumeration value="matching"/>
                    <xsd:enumeration value="medezeggenschap"/>
                    <xsd:enumeration value="MM"/>
                    <xsd:enumeration value="MMP"/>
                    <xsd:enumeration value="mobiliteit"/>
                    <xsd:enumeration value="M-rapportage"/>
                    <xsd:enumeration value="MSc"/>
                    <xsd:enumeration value="Numerus Fixus"/>
                    <xsd:enumeration value="octrooien"/>
                    <xsd:enumeration value="PhD"/>
                    <xsd:enumeration value="pilot"/>
                    <xsd:enumeration value="price policy"/>
                    <xsd:enumeration value="profiling fund"/>
                    <xsd:enumeration value="PSA"/>
                    <xsd:enumeration value="quality agreements"/>
                    <xsd:enumeration value="QvsQ"/>
                    <xsd:enumeration value="R&amp;O"/>
                    <xsd:enumeration value="reorganisatie"/>
                    <xsd:enumeration value="RI&amp;E"/>
                    <xsd:enumeration value="RvB"/>
                    <xsd:enumeration value="RvT"/>
                    <xsd:enumeration value="scholing"/>
                    <xsd:enumeration value="Shared Service Centra"/>
                    <xsd:enumeration value="spearheads"/>
                    <xsd:enumeration value="StavaZa"/>
                    <xsd:enumeration value="student charter"/>
                    <xsd:enumeration value="student facilities"/>
                    <xsd:enumeration value="student housing"/>
                    <xsd:enumeration value="student loan system investments"/>
                    <xsd:enumeration value="tarieven"/>
                    <xsd:enumeration value="tenure track"/>
                    <xsd:enumeration value="tijdschrijven"/>
                    <xsd:enumeration value="vakbonden"/>
                    <xsd:enumeration value="voertaal/ official language"/>
                    <xsd:enumeration value="werkdruk"/>
                    <xsd:enumeration value="werving"/>
                    <xsd:enumeration value="WOT"/>
                  </xsd:restriction>
                </xsd:simpleType>
              </xsd:element>
            </xsd:sequence>
          </xsd:extension>
        </xsd:complexContent>
      </xsd:complexType>
    </xsd:element>
    <xsd:element name="Language1" ma:index="11" nillable="true" ma:displayName="Language" ma:default="NL" ma:format="Dropdown" ma:internalName="Language1" ma:readOnly="false">
      <xsd:simpleType>
        <xsd:restriction base="dms:Choice">
          <xsd:enumeration value="NL"/>
          <xsd:enumeration value="NL-UK"/>
          <xsd:enumeration value="UK"/>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f5a506-420e-42b2-9ea5-30c259830180" elementFormDefault="qualified">
    <xsd:import namespace="http://schemas.microsoft.com/office/2006/documentManagement/types"/>
    <xsd:import namespace="http://schemas.microsoft.com/office/infopath/2007/PartnerControls"/>
    <xsd:element name="ID1" ma:index="5" ma:displayName="ID" ma:decimals="0" ma:internalName="_x0049_D1"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8AC248-6FB5-47E1-BBB4-7D7B45D1506A}">
  <ds:schemaRefs>
    <ds:schemaRef ds:uri="http://purl.org/dc/terms/"/>
    <ds:schemaRef ds:uri="http://schemas.microsoft.com/office/2006/documentManagement/types"/>
    <ds:schemaRef ds:uri="http://schemas.microsoft.com/office/infopath/2007/PartnerControls"/>
    <ds:schemaRef ds:uri="http://purl.org/dc/elements/1.1/"/>
    <ds:schemaRef ds:uri="6df5a506-420e-42b2-9ea5-30c259830180"/>
    <ds:schemaRef ds:uri="http://schemas.microsoft.com/office/2006/metadata/properties"/>
    <ds:schemaRef ds:uri="http://schemas.openxmlformats.org/package/2006/metadata/core-properties"/>
    <ds:schemaRef ds:uri="fbcb7c65-7013-445c-aa49-bc1911b42129"/>
    <ds:schemaRef ds:uri="http://www.w3.org/XML/1998/namespace"/>
    <ds:schemaRef ds:uri="http://purl.org/dc/dcmitype/"/>
  </ds:schemaRefs>
</ds:datastoreItem>
</file>

<file path=customXml/itemProps2.xml><?xml version="1.0" encoding="utf-8"?>
<ds:datastoreItem xmlns:ds="http://schemas.openxmlformats.org/officeDocument/2006/customXml" ds:itemID="{66CEDB29-086A-41E1-8168-217000A14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7c65-7013-445c-aa49-bc1911b42129"/>
    <ds:schemaRef ds:uri="6df5a506-420e-42b2-9ea5-30c259830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0FE879-9A88-46C5-A632-7BC50E5EC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EC494DD6.dotm</Template>
  <TotalTime>1</TotalTime>
  <Pages>3</Pages>
  <Words>1353</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ID_7122_Jaarverslag_WUR_Council_2019_EN</vt:lpstr>
    </vt:vector>
  </TitlesOfParts>
  <Company>UT</Company>
  <LinksUpToDate>false</LinksUpToDate>
  <CharactersWithSpaces>8780</CharactersWithSpaces>
  <SharedDoc>false</SharedDoc>
  <HLinks>
    <vt:vector size="12" baseType="variant">
      <vt:variant>
        <vt:i4>1376354</vt:i4>
      </vt:variant>
      <vt:variant>
        <vt:i4>3</vt:i4>
      </vt:variant>
      <vt:variant>
        <vt:i4>0</vt:i4>
      </vt:variant>
      <vt:variant>
        <vt:i4>5</vt:i4>
      </vt:variant>
      <vt:variant>
        <vt:lpwstr>mailto:wur.council@wur.nl</vt:lpwstr>
      </vt:variant>
      <vt:variant>
        <vt:lpwstr/>
      </vt:variant>
      <vt:variant>
        <vt:i4>8257648</vt:i4>
      </vt:variant>
      <vt:variant>
        <vt:i4>0</vt:i4>
      </vt:variant>
      <vt:variant>
        <vt:i4>0</vt:i4>
      </vt:variant>
      <vt:variant>
        <vt:i4>5</vt:i4>
      </vt:variant>
      <vt:variant>
        <vt:lpwstr/>
      </vt:variant>
      <vt:variant>
        <vt:lpwstr>report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ID_7122_Jaarverslag_WUR_Council_2019_EN</dc:title>
  <dc:subject/>
  <dc:creator>Joost</dc:creator>
  <cp:keywords/>
  <dc:description/>
  <cp:lastModifiedBy>Sluijsmans, Clementine</cp:lastModifiedBy>
  <cp:revision>2</cp:revision>
  <cp:lastPrinted>2020-02-24T14:55:00Z</cp:lastPrinted>
  <dcterms:created xsi:type="dcterms:W3CDTF">2020-11-12T18:50:00Z</dcterms:created>
  <dcterms:modified xsi:type="dcterms:W3CDTF">2020-11-12T18:50:00Z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0x0101008D262387C52B5C4D9C063D7B5B3D68370095EBC554DB63A04CA57721783EEBAF2F</vt:lpwstr>
  </property>
</Properties>
</file>